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20" w:rsidRDefault="004363F1" w:rsidP="00416133">
      <w:pPr>
        <w:tabs>
          <w:tab w:val="left" w:pos="7307"/>
        </w:tabs>
        <w:jc w:val="center"/>
        <w:rPr>
          <w:rFonts w:cs="Times New Roman"/>
          <w:b/>
          <w:sz w:val="36"/>
          <w:szCs w:val="36"/>
        </w:rPr>
      </w:pPr>
      <w:bookmarkStart w:id="0" w:name="_GoBack"/>
      <w:bookmarkEnd w:id="0"/>
      <w:r>
        <w:rPr>
          <w:rFonts w:cs="Times New Roman"/>
          <w:b/>
          <w:sz w:val="36"/>
          <w:szCs w:val="36"/>
        </w:rPr>
        <w:t xml:space="preserve">ТЕХНИЧЕСКА СПЕЦИФИКАЦИЯ ЗА </w:t>
      </w:r>
    </w:p>
    <w:p w:rsidR="004363F1" w:rsidRPr="004363F1" w:rsidRDefault="004363F1" w:rsidP="004363F1">
      <w:pPr>
        <w:jc w:val="both"/>
        <w:rPr>
          <w:rFonts w:cs="Times New Roman"/>
          <w:sz w:val="28"/>
          <w:szCs w:val="28"/>
        </w:rPr>
      </w:pPr>
      <w:r w:rsidRPr="004363F1">
        <w:rPr>
          <w:rFonts w:cs="Times New Roman"/>
          <w:b/>
          <w:sz w:val="28"/>
          <w:szCs w:val="28"/>
        </w:rPr>
        <w:t>ОБОСОБЕНА ПОЗИЦИЯ № 2</w:t>
      </w:r>
      <w:r w:rsidRPr="004363F1">
        <w:rPr>
          <w:rFonts w:cs="Times New Roman"/>
          <w:sz w:val="28"/>
          <w:szCs w:val="28"/>
        </w:rPr>
        <w:t xml:space="preserve"> – „ДОСТАВКА НА СЪРВЪРИ И ГАРАНЦИОННА ПОДДРЪЖКА;</w:t>
      </w:r>
    </w:p>
    <w:p w:rsidR="004363F1" w:rsidRPr="004363F1" w:rsidRDefault="004363F1" w:rsidP="004363F1">
      <w:pPr>
        <w:jc w:val="both"/>
        <w:rPr>
          <w:rFonts w:cs="Times New Roman"/>
          <w:sz w:val="28"/>
          <w:szCs w:val="28"/>
        </w:rPr>
      </w:pPr>
      <w:r w:rsidRPr="004363F1">
        <w:rPr>
          <w:rFonts w:cs="Times New Roman"/>
          <w:b/>
          <w:sz w:val="28"/>
          <w:szCs w:val="28"/>
        </w:rPr>
        <w:t>ОБОСОБЕНА ПОЗИЦИЯ № 3</w:t>
      </w:r>
      <w:r w:rsidRPr="004363F1">
        <w:rPr>
          <w:rFonts w:cs="Times New Roman"/>
          <w:sz w:val="28"/>
          <w:szCs w:val="28"/>
        </w:rPr>
        <w:t xml:space="preserve"> – „ДОСТАВКА НА</w:t>
      </w:r>
      <w:r w:rsidRPr="004363F1">
        <w:rPr>
          <w:rFonts w:cs="Times New Roman"/>
          <w:sz w:val="28"/>
          <w:szCs w:val="28"/>
          <w:lang w:val="en-US"/>
        </w:rPr>
        <w:t xml:space="preserve"> </w:t>
      </w:r>
      <w:r w:rsidRPr="004363F1">
        <w:rPr>
          <w:rFonts w:cs="Times New Roman"/>
          <w:sz w:val="28"/>
          <w:szCs w:val="28"/>
        </w:rPr>
        <w:t>МУЛТИФУНКЦИОНАЛНИ УСТРОЙСТВА И ГАРАНЦИОННА ПОДДРЪЖКА;</w:t>
      </w:r>
    </w:p>
    <w:p w:rsidR="004363F1" w:rsidRPr="004363F1" w:rsidRDefault="004363F1" w:rsidP="004363F1">
      <w:pPr>
        <w:jc w:val="both"/>
        <w:rPr>
          <w:rFonts w:cs="Times New Roman"/>
          <w:sz w:val="28"/>
          <w:szCs w:val="28"/>
        </w:rPr>
      </w:pPr>
    </w:p>
    <w:p w:rsidR="00E22A20" w:rsidRPr="00900F4F" w:rsidRDefault="00900F4F">
      <w:pPr>
        <w:jc w:val="center"/>
        <w:rPr>
          <w:rFonts w:cs="Times New Roman"/>
          <w:b/>
          <w:sz w:val="28"/>
          <w:szCs w:val="28"/>
        </w:rPr>
      </w:pPr>
      <w:r w:rsidRPr="00900F4F">
        <w:rPr>
          <w:rFonts w:cs="Times New Roman"/>
          <w:sz w:val="28"/>
          <w:szCs w:val="28"/>
        </w:rPr>
        <w:t xml:space="preserve">  </w:t>
      </w:r>
      <w:r w:rsidRPr="00900F4F">
        <w:rPr>
          <w:rFonts w:cs="Times New Roman"/>
          <w:b/>
          <w:sz w:val="28"/>
          <w:szCs w:val="28"/>
        </w:rPr>
        <w:t xml:space="preserve">                                               </w:t>
      </w:r>
    </w:p>
    <w:p w:rsidR="00707B19" w:rsidRPr="004D171E" w:rsidRDefault="00707B19">
      <w:pPr>
        <w:numPr>
          <w:ilvl w:val="0"/>
          <w:numId w:val="5"/>
        </w:numPr>
        <w:ind w:left="284" w:hanging="284"/>
        <w:rPr>
          <w:rFonts w:cs="Times New Roman"/>
          <w:b/>
          <w:sz w:val="30"/>
          <w:szCs w:val="30"/>
        </w:rPr>
      </w:pPr>
      <w:r w:rsidRPr="004D171E">
        <w:rPr>
          <w:rFonts w:cs="Times New Roman"/>
          <w:b/>
          <w:sz w:val="30"/>
          <w:szCs w:val="30"/>
        </w:rPr>
        <w:t>Кратко описание</w:t>
      </w:r>
    </w:p>
    <w:p w:rsidR="00C05D5B" w:rsidRDefault="00F42AA4" w:rsidP="00C92C34">
      <w:pPr>
        <w:ind w:firstLine="709"/>
        <w:jc w:val="both"/>
      </w:pPr>
      <w:r>
        <w:t xml:space="preserve">Необходимо е да бъдат доставени 2 (два) броя сървърни конфигурации, 30 (тридесет) мултифункционални черно-бели печатащи устройства с лазерна технология на печат и 1 (едно) мултифункционално цветно устройство с лазерна технология на печат. </w:t>
      </w:r>
    </w:p>
    <w:p w:rsidR="00F42AA4" w:rsidRDefault="00F42AA4" w:rsidP="00C92C34">
      <w:pPr>
        <w:ind w:firstLine="709"/>
        <w:jc w:val="both"/>
      </w:pPr>
      <w:r>
        <w:t xml:space="preserve">Доставяните устройства трябва да са нови, неизползвани в оригинална опаковка и да са произведени не по-рано от 01.01.2018 г. </w:t>
      </w:r>
    </w:p>
    <w:p w:rsidR="00F42AA4" w:rsidRDefault="00F42AA4" w:rsidP="00C92C34">
      <w:pPr>
        <w:ind w:firstLine="709"/>
        <w:jc w:val="both"/>
      </w:pPr>
      <w:r>
        <w:t xml:space="preserve">Минималните технически изисквания, както и </w:t>
      </w:r>
      <w:r w:rsidR="007C1FB4">
        <w:t>минималния гаранционен срок и поддръжка са посочени в т. 3 – Технически изисквания, за всеки тип устройство.</w:t>
      </w:r>
    </w:p>
    <w:p w:rsidR="00F42AA4" w:rsidRDefault="00F42AA4" w:rsidP="00C92C34">
      <w:pPr>
        <w:ind w:firstLine="709"/>
        <w:jc w:val="both"/>
      </w:pPr>
    </w:p>
    <w:p w:rsidR="00E22A20" w:rsidRDefault="00707B19">
      <w:pPr>
        <w:numPr>
          <w:ilvl w:val="0"/>
          <w:numId w:val="5"/>
        </w:numPr>
        <w:ind w:left="284" w:hanging="284"/>
        <w:rPr>
          <w:rFonts w:cs="Times New Roman"/>
          <w:b/>
          <w:sz w:val="30"/>
          <w:szCs w:val="30"/>
        </w:rPr>
      </w:pPr>
      <w:r w:rsidRPr="00E25DA4">
        <w:rPr>
          <w:rFonts w:cs="Times New Roman"/>
          <w:b/>
          <w:sz w:val="30"/>
          <w:szCs w:val="30"/>
        </w:rPr>
        <w:t>Извършвани дейности</w:t>
      </w:r>
      <w:r w:rsidR="002B0CCC" w:rsidRPr="00E25DA4">
        <w:rPr>
          <w:rFonts w:cs="Times New Roman"/>
          <w:b/>
          <w:sz w:val="30"/>
          <w:szCs w:val="30"/>
        </w:rPr>
        <w:t>:</w:t>
      </w:r>
    </w:p>
    <w:p w:rsidR="007C1FB4" w:rsidRPr="008C78F4" w:rsidRDefault="007C1FB4" w:rsidP="008C78F4">
      <w:pPr>
        <w:ind w:firstLine="709"/>
        <w:jc w:val="both"/>
      </w:pPr>
      <w:r w:rsidRPr="008C78F4">
        <w:t>Устройствата</w:t>
      </w:r>
      <w:r w:rsidR="008C78F4">
        <w:t xml:space="preserve"> трябва да бъдат доставени до склад на Възложителя на адрес София, бул. „Витоша“ 2</w:t>
      </w:r>
    </w:p>
    <w:p w:rsidR="007C1FB4" w:rsidRPr="00E25DA4" w:rsidRDefault="007C1FB4" w:rsidP="007C1FB4">
      <w:pPr>
        <w:ind w:left="284"/>
        <w:rPr>
          <w:rFonts w:cs="Times New Roman"/>
          <w:b/>
          <w:sz w:val="30"/>
          <w:szCs w:val="30"/>
        </w:rPr>
      </w:pPr>
    </w:p>
    <w:p w:rsidR="00E22A20" w:rsidRDefault="002B0CCC">
      <w:pPr>
        <w:numPr>
          <w:ilvl w:val="0"/>
          <w:numId w:val="5"/>
        </w:numPr>
        <w:ind w:left="284" w:hanging="284"/>
        <w:rPr>
          <w:rFonts w:cs="Times New Roman"/>
          <w:b/>
          <w:sz w:val="30"/>
          <w:szCs w:val="30"/>
        </w:rPr>
      </w:pPr>
      <w:r w:rsidRPr="00E25DA4">
        <w:rPr>
          <w:rFonts w:cs="Times New Roman"/>
          <w:b/>
          <w:sz w:val="30"/>
          <w:szCs w:val="30"/>
        </w:rPr>
        <w:t xml:space="preserve">Технически изисквания </w:t>
      </w:r>
    </w:p>
    <w:p w:rsidR="00783182" w:rsidRPr="00E25DA4" w:rsidRDefault="00783182" w:rsidP="00783182">
      <w:pPr>
        <w:ind w:left="284"/>
        <w:rPr>
          <w:rFonts w:cs="Times New Roman"/>
          <w:b/>
          <w:sz w:val="30"/>
          <w:szCs w:val="30"/>
        </w:rPr>
      </w:pPr>
    </w:p>
    <w:p w:rsidR="00E22A20" w:rsidRPr="00783182" w:rsidRDefault="008C78F4">
      <w:pPr>
        <w:numPr>
          <w:ilvl w:val="1"/>
          <w:numId w:val="5"/>
        </w:numPr>
        <w:ind w:left="567" w:hanging="567"/>
        <w:rPr>
          <w:rFonts w:cs="Times New Roman"/>
          <w:b/>
          <w:sz w:val="28"/>
          <w:szCs w:val="30"/>
        </w:rPr>
      </w:pPr>
      <w:r>
        <w:rPr>
          <w:rFonts w:cs="Times New Roman"/>
          <w:b/>
          <w:sz w:val="28"/>
          <w:szCs w:val="30"/>
        </w:rPr>
        <w:t xml:space="preserve">Сървърни конфигурации </w:t>
      </w:r>
      <w:r w:rsidRPr="00B001A8">
        <w:rPr>
          <w:rFonts w:cs="Times New Roman"/>
          <w:sz w:val="28"/>
          <w:szCs w:val="30"/>
        </w:rPr>
        <w:t>(от нисък клас)</w:t>
      </w:r>
      <w:r w:rsidR="00B001A8">
        <w:rPr>
          <w:rFonts w:cs="Times New Roman"/>
          <w:sz w:val="28"/>
          <w:szCs w:val="30"/>
        </w:rPr>
        <w:t xml:space="preserve"> </w:t>
      </w:r>
      <w:r w:rsidR="00B001A8" w:rsidRPr="00B001A8">
        <w:rPr>
          <w:rFonts w:cs="Times New Roman"/>
          <w:b/>
          <w:sz w:val="28"/>
          <w:szCs w:val="30"/>
        </w:rPr>
        <w:t>– 2 броя</w:t>
      </w:r>
      <w:r w:rsidR="002B0CCC" w:rsidRPr="00B001A8">
        <w:rPr>
          <w:rFonts w:cs="Times New Roman"/>
          <w:sz w:val="28"/>
          <w:szCs w:val="30"/>
        </w:rPr>
        <w:t xml:space="preserve">: </w:t>
      </w:r>
    </w:p>
    <w:p w:rsidR="00E22A20" w:rsidRDefault="00E22A20">
      <w:pPr>
        <w:rPr>
          <w:rFonts w:ascii="Calibri" w:hAnsi="Calibri"/>
          <w:sz w:val="22"/>
          <w:szCs w:val="22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494"/>
      </w:tblGrid>
      <w:tr w:rsidR="00783182" w:rsidTr="00A3236A">
        <w:tc>
          <w:tcPr>
            <w:tcW w:w="9494" w:type="dxa"/>
          </w:tcPr>
          <w:p w:rsidR="00783182" w:rsidRPr="0037257A" w:rsidRDefault="00B001A8" w:rsidP="00B001A8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3.1.1 МИНИМАЛНИ ТЕХНИЧЕСКИ ИЗИСКВАНИЯ</w:t>
            </w:r>
            <w:r w:rsidR="00A20848" w:rsidRPr="0037257A"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</w:tc>
      </w:tr>
      <w:tr w:rsidR="00B001A8" w:rsidTr="002F3736">
        <w:tc>
          <w:tcPr>
            <w:tcW w:w="9494" w:type="dxa"/>
          </w:tcPr>
          <w:tbl>
            <w:tblPr>
              <w:tblW w:w="8784" w:type="dxa"/>
              <w:tblCellMar>
                <w:left w:w="-5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39"/>
              <w:gridCol w:w="5245"/>
            </w:tblGrid>
            <w:tr w:rsidR="00B001A8" w:rsidRPr="00460DA2" w:rsidTr="00B001A8">
              <w:trPr>
                <w:trHeight w:val="76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jc w:val="both"/>
                    <w:rPr>
                      <w:rFonts w:asciiTheme="minorHAnsi" w:hAnsiTheme="minorHAnsi" w:cstheme="minorHAnsi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Процесор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 xml:space="preserve">Базова тактова честота: мин. 3.5GHz </w:t>
                  </w:r>
                </w:p>
                <w:p w:rsidR="00B001A8" w:rsidRPr="00CF52B0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Бр. ядра: мин. 4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br/>
                    <w:t>Поддръжка на Intel Hyper-Threading Technology</w:t>
                  </w:r>
                </w:p>
              </w:tc>
            </w:tr>
            <w:tr w:rsidR="00B001A8" w:rsidRPr="00460DA2" w:rsidTr="00B001A8">
              <w:trPr>
                <w:trHeight w:val="25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jc w:val="both"/>
                    <w:rPr>
                      <w:rFonts w:asciiTheme="minorHAnsi" w:hAnsiTheme="minorHAnsi" w:cstheme="minorHAnsi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Оперативна памет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CF52B0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Мин. 16 GB DDR4 2666 MT/s, ECC</w:t>
                  </w:r>
                </w:p>
              </w:tc>
            </w:tr>
            <w:tr w:rsidR="00B001A8" w:rsidRPr="00460DA2" w:rsidTr="00B001A8">
              <w:trPr>
                <w:trHeight w:val="25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jc w:val="both"/>
                    <w:rPr>
                      <w:rFonts w:asciiTheme="minorHAnsi" w:hAnsiTheme="minorHAnsi" w:cstheme="minorHAnsi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Твърд диск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CF52B0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 xml:space="preserve">Мин. 2 x 480 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val="en-US" w:eastAsia="zh-CN"/>
                    </w:rPr>
                    <w:t>G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B SSD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val="en-US" w:eastAsia="zh-CN"/>
                    </w:rPr>
                    <w:t xml:space="preserve"> 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с гореща замяна</w:t>
                  </w:r>
                </w:p>
              </w:tc>
            </w:tr>
            <w:tr w:rsidR="00B001A8" w:rsidRPr="00460DA2" w:rsidTr="00B001A8">
              <w:trPr>
                <w:trHeight w:val="25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jc w:val="both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Брой поддържани дискове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CF52B0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Мин. 4бр</w:t>
                  </w:r>
                  <w:r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.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, поддръжка на M.2 NVMe SSDs, възможност за разширение до 50 TB</w:t>
                  </w:r>
                </w:p>
              </w:tc>
            </w:tr>
            <w:tr w:rsidR="00B001A8" w:rsidRPr="00460DA2" w:rsidTr="00B001A8">
              <w:trPr>
                <w:trHeight w:val="25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jc w:val="both"/>
                    <w:rPr>
                      <w:rFonts w:asciiTheme="minorHAnsi" w:hAnsiTheme="minorHAnsi" w:cstheme="minorHAnsi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RAID контролер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CF52B0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Мин. поддържа RAID level 0,1,5,10</w:t>
                  </w:r>
                </w:p>
              </w:tc>
            </w:tr>
            <w:tr w:rsidR="00B001A8" w:rsidRPr="00460DA2" w:rsidTr="00B001A8">
              <w:trPr>
                <w:trHeight w:val="25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jc w:val="both"/>
                    <w:rPr>
                      <w:rFonts w:asciiTheme="minorHAnsi" w:hAnsiTheme="minorHAnsi" w:cstheme="minorHAnsi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Видео контролер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CF52B0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Вграден</w:t>
                  </w:r>
                </w:p>
              </w:tc>
            </w:tr>
            <w:tr w:rsidR="00B001A8" w:rsidRPr="00460DA2" w:rsidTr="00B001A8">
              <w:trPr>
                <w:trHeight w:val="25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Мрежови интерфейси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CF52B0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 xml:space="preserve">2 port x 1Gb за 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val="en-US" w:eastAsia="zh-CN"/>
                    </w:rPr>
                    <w:t>LAN</w:t>
                  </w:r>
                </w:p>
              </w:tc>
            </w:tr>
            <w:tr w:rsidR="00B001A8" w:rsidRPr="00460DA2" w:rsidTr="00B001A8">
              <w:trPr>
                <w:trHeight w:val="25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Софтуер за отдалечено управление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CF52B0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да</w:t>
                  </w:r>
                </w:p>
              </w:tc>
            </w:tr>
            <w:tr w:rsidR="00B001A8" w:rsidRPr="00460DA2" w:rsidTr="00B001A8">
              <w:trPr>
                <w:trHeight w:val="25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val="en-US"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Портове</w:t>
                  </w:r>
                  <w:r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color w:val="00000A"/>
                      <w:sz w:val="20"/>
                      <w:lang w:val="en-US" w:eastAsia="zh-CN"/>
                    </w:rPr>
                    <w:t>USB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CF52B0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 xml:space="preserve">Мин. 6 х 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val="en-US" w:eastAsia="zh-CN"/>
                    </w:rPr>
                    <w:t>USB 3.0</w:t>
                  </w:r>
                </w:p>
              </w:tc>
            </w:tr>
            <w:tr w:rsidR="00B001A8" w:rsidRPr="00460DA2" w:rsidTr="00B001A8">
              <w:trPr>
                <w:trHeight w:val="25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Захранване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CF52B0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Мин. 500W резервирано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val="en-US" w:eastAsia="zh-CN"/>
                    </w:rPr>
                    <w:t xml:space="preserve">, 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 xml:space="preserve">ефективност </w:t>
                  </w:r>
                  <w:r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 xml:space="preserve">над 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9</w:t>
                  </w:r>
                  <w:r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0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%</w:t>
                  </w:r>
                </w:p>
              </w:tc>
            </w:tr>
            <w:tr w:rsidR="00B001A8" w:rsidRPr="00460DA2" w:rsidTr="00B001A8">
              <w:trPr>
                <w:trHeight w:val="25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Разширителни слотове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 xml:space="preserve">Мин. 2 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val="en-US" w:eastAsia="zh-CN"/>
                    </w:rPr>
                    <w:t xml:space="preserve">x8 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 xml:space="preserve">и 2 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val="en-US" w:eastAsia="zh-CN"/>
                    </w:rPr>
                    <w:t>x16 PCE 3.0</w:t>
                  </w:r>
                </w:p>
              </w:tc>
            </w:tr>
            <w:tr w:rsidR="00B001A8" w:rsidRPr="00460DA2" w:rsidTr="00B001A8">
              <w:trPr>
                <w:trHeight w:val="25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Кутия/Форм-фактор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CF52B0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Tower</w:t>
                  </w:r>
                </w:p>
              </w:tc>
            </w:tr>
            <w:tr w:rsidR="00B001A8" w:rsidRPr="00460DA2" w:rsidTr="00B001A8">
              <w:trPr>
                <w:trHeight w:val="25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Съвместими операционни системи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val="en-US" w:eastAsia="zh-CN"/>
                    </w:rPr>
                    <w:t>MS Windows Server 2016 &amp; 2019, SUSE Linux, RedHat Linux, VMware</w:t>
                  </w:r>
                </w:p>
              </w:tc>
            </w:tr>
            <w:tr w:rsidR="00B001A8" w:rsidRPr="00460DA2" w:rsidTr="00B001A8">
              <w:trPr>
                <w:trHeight w:val="255"/>
              </w:trPr>
              <w:tc>
                <w:tcPr>
                  <w:tcW w:w="3539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Сигурност</w:t>
                  </w:r>
                </w:p>
              </w:tc>
              <w:tc>
                <w:tcPr>
                  <w:tcW w:w="5245" w:type="dxa"/>
                  <w:shd w:val="clear" w:color="auto" w:fill="FFFFFF"/>
                  <w:tcMar>
                    <w:left w:w="-5" w:type="dxa"/>
                  </w:tcMar>
                </w:tcPr>
                <w:p w:rsidR="00B001A8" w:rsidRPr="00B001A8" w:rsidRDefault="00B001A8" w:rsidP="00CF52B0">
                  <w:pPr>
                    <w:spacing w:after="80"/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</w:pP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Поддръжка на TPM 2.0; Заклю</w:t>
                  </w:r>
                  <w:r w:rsidR="006209B3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ч</w:t>
                  </w:r>
                  <w:r w:rsidRPr="00B001A8">
                    <w:rPr>
                      <w:rFonts w:asciiTheme="minorHAnsi" w:hAnsiTheme="minorHAnsi" w:cstheme="minorHAnsi"/>
                      <w:color w:val="00000A"/>
                      <w:sz w:val="20"/>
                      <w:lang w:eastAsia="zh-CN"/>
                    </w:rPr>
                    <w:t>ваща се врата</w:t>
                  </w:r>
                </w:p>
              </w:tc>
            </w:tr>
          </w:tbl>
          <w:p w:rsidR="00B001A8" w:rsidRPr="00A20848" w:rsidRDefault="00B001A8" w:rsidP="00CF52B0">
            <w:pPr>
              <w:ind w:left="1350"/>
              <w:rPr>
                <w:rFonts w:asciiTheme="minorHAnsi" w:hAnsiTheme="minorHAnsi" w:cstheme="minorHAnsi"/>
                <w:sz w:val="20"/>
                <w:szCs w:val="30"/>
              </w:rPr>
            </w:pPr>
          </w:p>
        </w:tc>
      </w:tr>
      <w:tr w:rsidR="00A20848" w:rsidTr="00A3236A">
        <w:tc>
          <w:tcPr>
            <w:tcW w:w="9494" w:type="dxa"/>
          </w:tcPr>
          <w:p w:rsidR="00A20848" w:rsidRPr="00A20848" w:rsidRDefault="00CF52B0" w:rsidP="00A3236A">
            <w:pPr>
              <w:spacing w:before="120"/>
              <w:jc w:val="center"/>
              <w:rPr>
                <w:rFonts w:ascii="Calibri" w:hAnsi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3.1.2 </w:t>
            </w:r>
            <w:r w:rsidRPr="0037257A">
              <w:rPr>
                <w:rFonts w:ascii="Calibri" w:hAnsi="Calibri"/>
                <w:b/>
                <w:sz w:val="20"/>
                <w:szCs w:val="20"/>
              </w:rPr>
              <w:t>ИЗИСКВАНИЯ ЗА ПОДДРЪЖКА И ГАРАНЦИОНЕН ПЕРИОД:</w:t>
            </w:r>
          </w:p>
        </w:tc>
      </w:tr>
      <w:tr w:rsidR="00B001A8" w:rsidTr="004273A3">
        <w:tc>
          <w:tcPr>
            <w:tcW w:w="9494" w:type="dxa"/>
          </w:tcPr>
          <w:p w:rsidR="00B001A8" w:rsidRDefault="00CF52B0" w:rsidP="000618D8">
            <w:pPr>
              <w:spacing w:before="120" w:after="120"/>
              <w:ind w:left="709"/>
              <w:rPr>
                <w:rFonts w:ascii="Calibri" w:hAnsi="Calibri"/>
                <w:sz w:val="22"/>
                <w:szCs w:val="22"/>
              </w:rPr>
            </w:pPr>
            <w:r w:rsidRPr="00B001A8">
              <w:rPr>
                <w:rFonts w:asciiTheme="minorHAnsi" w:eastAsia="Times New Roman" w:hAnsiTheme="minorHAnsi" w:cstheme="minorHAnsi"/>
                <w:color w:val="00000A"/>
                <w:sz w:val="20"/>
                <w:lang w:eastAsia="zh-CN"/>
              </w:rPr>
              <w:lastRenderedPageBreak/>
              <w:t>минимум 36 месеца, с време за реакция следващ работен ден</w:t>
            </w:r>
            <w:r>
              <w:rPr>
                <w:rFonts w:asciiTheme="minorHAnsi" w:eastAsia="Times New Roman" w:hAnsiTheme="minorHAnsi" w:cstheme="minorHAnsi"/>
                <w:color w:val="00000A"/>
                <w:sz w:val="20"/>
                <w:lang w:eastAsia="zh-CN"/>
              </w:rPr>
              <w:t xml:space="preserve"> </w:t>
            </w:r>
            <w:r w:rsidRPr="00B001A8">
              <w:rPr>
                <w:rFonts w:asciiTheme="minorHAnsi" w:eastAsia="Times New Roman" w:hAnsiTheme="minorHAnsi" w:cstheme="minorHAnsi"/>
                <w:color w:val="00000A"/>
                <w:sz w:val="20"/>
                <w:lang w:eastAsia="zh-CN"/>
              </w:rPr>
              <w:t>от датата на доставка</w:t>
            </w:r>
          </w:p>
        </w:tc>
      </w:tr>
    </w:tbl>
    <w:p w:rsidR="00E22A20" w:rsidRDefault="00E22A20" w:rsidP="009E4A2C">
      <w:pPr>
        <w:tabs>
          <w:tab w:val="left" w:pos="0"/>
        </w:tabs>
        <w:rPr>
          <w:rFonts w:ascii="Calibri" w:hAnsi="Calibri"/>
          <w:sz w:val="20"/>
          <w:szCs w:val="20"/>
        </w:rPr>
      </w:pPr>
    </w:p>
    <w:p w:rsidR="000618D8" w:rsidRPr="00783182" w:rsidRDefault="000618D8" w:rsidP="000618D8">
      <w:pPr>
        <w:numPr>
          <w:ilvl w:val="1"/>
          <w:numId w:val="5"/>
        </w:numPr>
        <w:ind w:left="567" w:hanging="567"/>
        <w:rPr>
          <w:rFonts w:cs="Times New Roman"/>
          <w:b/>
          <w:sz w:val="28"/>
          <w:szCs w:val="30"/>
        </w:rPr>
      </w:pPr>
      <w:r>
        <w:rPr>
          <w:rFonts w:cs="Times New Roman"/>
          <w:b/>
          <w:sz w:val="28"/>
          <w:szCs w:val="30"/>
        </w:rPr>
        <w:t>Мулти-функционални устройства</w:t>
      </w:r>
      <w:r w:rsidR="00695F7B">
        <w:rPr>
          <w:rFonts w:cs="Times New Roman"/>
          <w:b/>
          <w:sz w:val="28"/>
          <w:szCs w:val="30"/>
        </w:rPr>
        <w:t xml:space="preserve"> </w:t>
      </w:r>
      <w:r w:rsidRPr="00B001A8">
        <w:rPr>
          <w:rFonts w:cs="Times New Roman"/>
          <w:b/>
          <w:sz w:val="28"/>
          <w:szCs w:val="30"/>
        </w:rPr>
        <w:t xml:space="preserve">– </w:t>
      </w:r>
      <w:r>
        <w:rPr>
          <w:rFonts w:cs="Times New Roman"/>
          <w:b/>
          <w:sz w:val="28"/>
          <w:szCs w:val="30"/>
        </w:rPr>
        <w:t>30</w:t>
      </w:r>
      <w:r w:rsidRPr="00B001A8">
        <w:rPr>
          <w:rFonts w:cs="Times New Roman"/>
          <w:b/>
          <w:sz w:val="28"/>
          <w:szCs w:val="30"/>
        </w:rPr>
        <w:t xml:space="preserve"> броя</w:t>
      </w:r>
      <w:r w:rsidRPr="00B001A8">
        <w:rPr>
          <w:rFonts w:cs="Times New Roman"/>
          <w:sz w:val="28"/>
          <w:szCs w:val="30"/>
        </w:rPr>
        <w:t xml:space="preserve">: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494"/>
      </w:tblGrid>
      <w:tr w:rsidR="000618D8" w:rsidTr="00291230">
        <w:tc>
          <w:tcPr>
            <w:tcW w:w="9494" w:type="dxa"/>
          </w:tcPr>
          <w:p w:rsidR="000618D8" w:rsidRDefault="000618D8" w:rsidP="00291230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3.2.1 ИЗИСКВАНИЯ КЪМ ТЕХНОЛОГИЯТА НА ПЕЧАТ</w:t>
            </w:r>
          </w:p>
        </w:tc>
      </w:tr>
      <w:tr w:rsidR="000618D8" w:rsidTr="00291230">
        <w:tc>
          <w:tcPr>
            <w:tcW w:w="9494" w:type="dxa"/>
          </w:tcPr>
          <w:p w:rsidR="000618D8" w:rsidRPr="0048529E" w:rsidRDefault="000618D8" w:rsidP="005571BA">
            <w:pPr>
              <w:spacing w:before="120"/>
              <w:jc w:val="center"/>
              <w:rPr>
                <w:rFonts w:ascii="Calibri" w:hAnsi="Calibri"/>
                <w:sz w:val="20"/>
                <w:szCs w:val="20"/>
              </w:rPr>
            </w:pPr>
            <w:r w:rsidRPr="000618D8">
              <w:rPr>
                <w:rFonts w:ascii="Calibri" w:hAnsi="Calibri"/>
                <w:sz w:val="20"/>
                <w:szCs w:val="20"/>
              </w:rPr>
              <w:t xml:space="preserve">Устройствата трябва да </w:t>
            </w:r>
            <w:r>
              <w:rPr>
                <w:rFonts w:ascii="Calibri" w:hAnsi="Calibri"/>
                <w:sz w:val="20"/>
                <w:szCs w:val="20"/>
              </w:rPr>
              <w:t xml:space="preserve">осигуряват </w:t>
            </w:r>
            <w:r w:rsidR="00B144C7">
              <w:rPr>
                <w:rFonts w:ascii="Calibri" w:hAnsi="Calibri"/>
                <w:sz w:val="20"/>
                <w:szCs w:val="20"/>
              </w:rPr>
              <w:t xml:space="preserve">двустранен </w:t>
            </w:r>
            <w:r>
              <w:rPr>
                <w:rFonts w:ascii="Calibri" w:hAnsi="Calibri"/>
                <w:sz w:val="20"/>
                <w:szCs w:val="20"/>
              </w:rPr>
              <w:t>черно-бял печат по лазерна технология</w:t>
            </w:r>
            <w:r w:rsidR="00B144C7">
              <w:rPr>
                <w:rFonts w:ascii="Calibri" w:hAnsi="Calibri"/>
                <w:sz w:val="20"/>
                <w:szCs w:val="20"/>
              </w:rPr>
              <w:t xml:space="preserve"> във формат </w:t>
            </w:r>
            <w:r w:rsidR="00B144C7">
              <w:rPr>
                <w:rFonts w:ascii="Calibri" w:hAnsi="Calibri"/>
                <w:sz w:val="20"/>
                <w:szCs w:val="20"/>
                <w:lang w:val="en-US"/>
              </w:rPr>
              <w:t>A4</w:t>
            </w:r>
            <w:r w:rsidR="00B144C7">
              <w:rPr>
                <w:rFonts w:ascii="Calibri" w:hAnsi="Calibri"/>
                <w:sz w:val="20"/>
                <w:szCs w:val="20"/>
              </w:rPr>
              <w:t>;</w:t>
            </w:r>
            <w:r>
              <w:rPr>
                <w:rFonts w:ascii="Calibri" w:hAnsi="Calibri"/>
                <w:sz w:val="20"/>
                <w:szCs w:val="20"/>
              </w:rPr>
              <w:t xml:space="preserve"> сканиране на хартиени документи </w:t>
            </w:r>
            <w:r w:rsidR="00B144C7">
              <w:rPr>
                <w:rFonts w:ascii="Calibri" w:hAnsi="Calibri"/>
                <w:sz w:val="20"/>
                <w:szCs w:val="20"/>
              </w:rPr>
              <w:t xml:space="preserve">черно-бяло и цветно; копиране на хартиени документи; листоподаващо устройство обслужващо скенерните и копирни функции . Устройството трябва да притежава </w:t>
            </w:r>
            <w:r w:rsidR="00B144C7">
              <w:rPr>
                <w:rFonts w:ascii="Calibri" w:hAnsi="Calibri"/>
                <w:sz w:val="20"/>
                <w:szCs w:val="20"/>
                <w:lang w:val="en-US"/>
              </w:rPr>
              <w:t>USB</w:t>
            </w:r>
            <w:r w:rsidR="0048529E">
              <w:rPr>
                <w:rFonts w:ascii="Calibri" w:hAnsi="Calibri"/>
                <w:sz w:val="20"/>
                <w:szCs w:val="20"/>
              </w:rPr>
              <w:t xml:space="preserve"> и мрежов интерфейс</w:t>
            </w:r>
            <w:r w:rsidR="0048529E">
              <w:rPr>
                <w:rFonts w:ascii="Calibri" w:hAnsi="Calibri"/>
                <w:sz w:val="20"/>
                <w:szCs w:val="20"/>
                <w:lang w:val="en-US"/>
              </w:rPr>
              <w:t xml:space="preserve">, LCD </w:t>
            </w:r>
            <w:r w:rsidR="0048529E">
              <w:rPr>
                <w:rFonts w:ascii="Calibri" w:hAnsi="Calibri"/>
                <w:sz w:val="20"/>
                <w:szCs w:val="20"/>
              </w:rPr>
              <w:t>дисплей, както и да работи автономно (без компютър) като копирна</w:t>
            </w:r>
            <w:r w:rsidR="005571BA">
              <w:rPr>
                <w:rFonts w:ascii="Calibri" w:hAnsi="Calibri"/>
                <w:sz w:val="20"/>
                <w:szCs w:val="20"/>
              </w:rPr>
              <w:t>,</w:t>
            </w:r>
            <w:r w:rsidR="0048529E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571BA">
              <w:rPr>
                <w:rFonts w:ascii="Calibri" w:hAnsi="Calibri"/>
                <w:sz w:val="20"/>
                <w:szCs w:val="20"/>
              </w:rPr>
              <w:t xml:space="preserve"> сканираща машина (запис на </w:t>
            </w:r>
            <w:r w:rsidR="005571BA">
              <w:rPr>
                <w:rFonts w:ascii="Calibri" w:hAnsi="Calibri"/>
                <w:sz w:val="20"/>
                <w:szCs w:val="20"/>
                <w:lang w:val="en-US"/>
              </w:rPr>
              <w:t xml:space="preserve">USB </w:t>
            </w:r>
            <w:r w:rsidR="005571BA">
              <w:rPr>
                <w:rFonts w:ascii="Calibri" w:hAnsi="Calibri"/>
                <w:sz w:val="20"/>
                <w:szCs w:val="20"/>
              </w:rPr>
              <w:t>флаш</w:t>
            </w:r>
            <w:r w:rsidR="005571BA">
              <w:rPr>
                <w:rFonts w:ascii="Calibri" w:hAnsi="Calibri"/>
                <w:sz w:val="20"/>
                <w:szCs w:val="20"/>
                <w:lang w:val="en-US"/>
              </w:rPr>
              <w:t>)</w:t>
            </w:r>
            <w:r w:rsidR="005571BA">
              <w:rPr>
                <w:rFonts w:ascii="Calibri" w:hAnsi="Calibri"/>
                <w:sz w:val="20"/>
                <w:szCs w:val="20"/>
              </w:rPr>
              <w:t xml:space="preserve"> и факс устройство</w:t>
            </w:r>
            <w:r w:rsidR="0048529E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0618D8" w:rsidTr="00291230">
        <w:tc>
          <w:tcPr>
            <w:tcW w:w="9494" w:type="dxa"/>
          </w:tcPr>
          <w:p w:rsidR="000618D8" w:rsidRPr="0037257A" w:rsidRDefault="000618D8" w:rsidP="000618D8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3.2.2 МИНИМАЛНИ ТЕХНИЧЕСКИ ИЗИСКВАНИЯ</w:t>
            </w:r>
            <w:r w:rsidRPr="0037257A"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</w:tc>
      </w:tr>
      <w:tr w:rsidR="000618D8" w:rsidTr="00291230">
        <w:tc>
          <w:tcPr>
            <w:tcW w:w="9494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6443"/>
            </w:tblGrid>
            <w:tr w:rsidR="000618D8" w:rsidRPr="000618D8" w:rsidTr="00B144C7">
              <w:trPr>
                <w:tblCellSpacing w:w="15" w:type="dxa"/>
              </w:trPr>
              <w:tc>
                <w:tcPr>
                  <w:tcW w:w="2790" w:type="dxa"/>
                  <w:vAlign w:val="center"/>
                  <w:hideMark/>
                </w:tcPr>
                <w:p w:rsidR="000618D8" w:rsidRPr="000618D8" w:rsidRDefault="000618D8" w:rsidP="00B144C7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Разделителна способност</w:t>
                  </w:r>
                </w:p>
              </w:tc>
              <w:tc>
                <w:tcPr>
                  <w:tcW w:w="6398" w:type="dxa"/>
                  <w:vAlign w:val="center"/>
                  <w:hideMark/>
                </w:tcPr>
                <w:p w:rsidR="000618D8" w:rsidRPr="000618D8" w:rsidRDefault="00B144C7" w:rsidP="000618D8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Мин. 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1200x1200 dpi</w:t>
                  </w:r>
                </w:p>
              </w:tc>
            </w:tr>
            <w:tr w:rsidR="000618D8" w:rsidRPr="000618D8" w:rsidTr="00B144C7">
              <w:trPr>
                <w:tblCellSpacing w:w="15" w:type="dxa"/>
              </w:trPr>
              <w:tc>
                <w:tcPr>
                  <w:tcW w:w="2790" w:type="dxa"/>
                  <w:vAlign w:val="center"/>
                  <w:hideMark/>
                </w:tcPr>
                <w:p w:rsidR="000618D8" w:rsidRPr="000618D8" w:rsidRDefault="000618D8" w:rsidP="00B144C7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Скорост на печат (черно)</w:t>
                  </w:r>
                </w:p>
              </w:tc>
              <w:tc>
                <w:tcPr>
                  <w:tcW w:w="6398" w:type="dxa"/>
                  <w:vAlign w:val="center"/>
                  <w:hideMark/>
                </w:tcPr>
                <w:p w:rsidR="000618D8" w:rsidRPr="000618D8" w:rsidRDefault="00B144C7" w:rsidP="00B144C7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Мин. 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2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5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ppm</w:t>
                  </w:r>
                </w:p>
              </w:tc>
            </w:tr>
            <w:tr w:rsidR="000618D8" w:rsidRPr="000618D8" w:rsidTr="00B144C7">
              <w:trPr>
                <w:tblCellSpacing w:w="15" w:type="dxa"/>
              </w:trPr>
              <w:tc>
                <w:tcPr>
                  <w:tcW w:w="2790" w:type="dxa"/>
                  <w:vAlign w:val="center"/>
                  <w:hideMark/>
                </w:tcPr>
                <w:p w:rsidR="000618D8" w:rsidRPr="000618D8" w:rsidRDefault="00985E43" w:rsidP="00985E43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Макс. м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есечно натоварване</w:t>
                  </w:r>
                </w:p>
              </w:tc>
              <w:tc>
                <w:tcPr>
                  <w:tcW w:w="6398" w:type="dxa"/>
                  <w:vAlign w:val="center"/>
                  <w:hideMark/>
                </w:tcPr>
                <w:p w:rsidR="000618D8" w:rsidRPr="000618D8" w:rsidRDefault="00985E43" w:rsidP="00985E43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Не по-малко от 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30 000 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стр.</w:t>
                  </w:r>
                </w:p>
              </w:tc>
            </w:tr>
            <w:tr w:rsidR="000618D8" w:rsidRPr="000618D8" w:rsidTr="00B144C7">
              <w:trPr>
                <w:tblCellSpacing w:w="15" w:type="dxa"/>
              </w:trPr>
              <w:tc>
                <w:tcPr>
                  <w:tcW w:w="2790" w:type="dxa"/>
                  <w:vAlign w:val="center"/>
                  <w:hideMark/>
                </w:tcPr>
                <w:p w:rsidR="000618D8" w:rsidRPr="000618D8" w:rsidRDefault="000618D8" w:rsidP="00B144C7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Процесор</w:t>
                  </w:r>
                </w:p>
              </w:tc>
              <w:tc>
                <w:tcPr>
                  <w:tcW w:w="6398" w:type="dxa"/>
                  <w:vAlign w:val="center"/>
                  <w:hideMark/>
                </w:tcPr>
                <w:p w:rsidR="000618D8" w:rsidRPr="000618D8" w:rsidRDefault="00985E43" w:rsidP="000618D8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скорост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мин. 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800 MHz</w:t>
                  </w:r>
                </w:p>
              </w:tc>
            </w:tr>
            <w:tr w:rsidR="000618D8" w:rsidRPr="000618D8" w:rsidTr="00B144C7">
              <w:trPr>
                <w:tblCellSpacing w:w="15" w:type="dxa"/>
              </w:trPr>
              <w:tc>
                <w:tcPr>
                  <w:tcW w:w="2790" w:type="dxa"/>
                  <w:vAlign w:val="center"/>
                  <w:hideMark/>
                </w:tcPr>
                <w:p w:rsidR="000618D8" w:rsidRPr="000618D8" w:rsidRDefault="000618D8" w:rsidP="00B144C7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 xml:space="preserve">Вградена памет </w:t>
                  </w:r>
                </w:p>
              </w:tc>
              <w:tc>
                <w:tcPr>
                  <w:tcW w:w="6398" w:type="dxa"/>
                  <w:vAlign w:val="center"/>
                  <w:hideMark/>
                </w:tcPr>
                <w:p w:rsidR="000618D8" w:rsidRPr="000618D8" w:rsidRDefault="00985E43" w:rsidP="000618D8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Мин. 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256 MB</w:t>
                  </w:r>
                </w:p>
              </w:tc>
            </w:tr>
            <w:tr w:rsidR="000618D8" w:rsidRPr="000618D8" w:rsidTr="00B144C7">
              <w:trPr>
                <w:tblCellSpacing w:w="15" w:type="dxa"/>
              </w:trPr>
              <w:tc>
                <w:tcPr>
                  <w:tcW w:w="2790" w:type="dxa"/>
                  <w:vAlign w:val="center"/>
                  <w:hideMark/>
                </w:tcPr>
                <w:p w:rsidR="000618D8" w:rsidRPr="000618D8" w:rsidRDefault="000618D8" w:rsidP="00B144C7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Двустранен печат</w:t>
                  </w:r>
                </w:p>
              </w:tc>
              <w:tc>
                <w:tcPr>
                  <w:tcW w:w="6398" w:type="dxa"/>
                  <w:vAlign w:val="center"/>
                  <w:hideMark/>
                </w:tcPr>
                <w:p w:rsidR="000618D8" w:rsidRPr="000618D8" w:rsidRDefault="00985E43" w:rsidP="000618D8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Да</w:t>
                  </w:r>
                </w:p>
              </w:tc>
            </w:tr>
            <w:tr w:rsidR="000618D8" w:rsidRPr="000618D8" w:rsidTr="00B144C7">
              <w:trPr>
                <w:tblCellSpacing w:w="15" w:type="dxa"/>
              </w:trPr>
              <w:tc>
                <w:tcPr>
                  <w:tcW w:w="2790" w:type="dxa"/>
                  <w:vAlign w:val="center"/>
                  <w:hideMark/>
                </w:tcPr>
                <w:p w:rsidR="000618D8" w:rsidRPr="000618D8" w:rsidRDefault="000618D8" w:rsidP="00B144C7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Интерфейс</w:t>
                  </w:r>
                  <w:r w:rsidR="0078785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и</w:t>
                  </w:r>
                </w:p>
              </w:tc>
              <w:tc>
                <w:tcPr>
                  <w:tcW w:w="6398" w:type="dxa"/>
                  <w:vAlign w:val="center"/>
                  <w:hideMark/>
                </w:tcPr>
                <w:p w:rsidR="000618D8" w:rsidRPr="000618D8" w:rsidRDefault="000618D8" w:rsidP="00787853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USB 2.0, </w:t>
                  </w:r>
                  <w:r w:rsidR="0078785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</w:t>
                  </w:r>
                  <w:r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Ethernet 10/100Base-TX</w:t>
                  </w:r>
                  <w:r w:rsidR="0078785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минимум.</w:t>
                  </w:r>
                </w:p>
              </w:tc>
            </w:tr>
            <w:tr w:rsidR="000618D8" w:rsidRPr="000618D8" w:rsidTr="00B144C7">
              <w:trPr>
                <w:tblCellSpacing w:w="15" w:type="dxa"/>
              </w:trPr>
              <w:tc>
                <w:tcPr>
                  <w:tcW w:w="2790" w:type="dxa"/>
                  <w:vAlign w:val="center"/>
                  <w:hideMark/>
                </w:tcPr>
                <w:p w:rsidR="000618D8" w:rsidRPr="000618D8" w:rsidRDefault="000618D8" w:rsidP="00B144C7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Принтерски езици</w:t>
                  </w:r>
                </w:p>
              </w:tc>
              <w:tc>
                <w:tcPr>
                  <w:tcW w:w="6398" w:type="dxa"/>
                  <w:vAlign w:val="center"/>
                  <w:hideMark/>
                </w:tcPr>
                <w:p w:rsidR="000618D8" w:rsidRPr="000618D8" w:rsidRDefault="000618D8" w:rsidP="000618D8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PCL5c, PCL6, PS, PCLmS, PDF, URF, PWG</w:t>
                  </w:r>
                </w:p>
              </w:tc>
            </w:tr>
            <w:tr w:rsidR="000618D8" w:rsidRPr="000618D8" w:rsidTr="00B144C7">
              <w:trPr>
                <w:tblCellSpacing w:w="15" w:type="dxa"/>
              </w:trPr>
              <w:tc>
                <w:tcPr>
                  <w:tcW w:w="2790" w:type="dxa"/>
                  <w:vAlign w:val="center"/>
                  <w:hideMark/>
                </w:tcPr>
                <w:p w:rsidR="000618D8" w:rsidRPr="000618D8" w:rsidRDefault="000618D8" w:rsidP="00B144C7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Листоподаващо устройство (ADF)</w:t>
                  </w:r>
                </w:p>
              </w:tc>
              <w:tc>
                <w:tcPr>
                  <w:tcW w:w="6398" w:type="dxa"/>
                  <w:vAlign w:val="center"/>
                  <w:hideMark/>
                </w:tcPr>
                <w:p w:rsidR="000618D8" w:rsidRPr="000618D8" w:rsidRDefault="00787853" w:rsidP="00787853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Мин. 30 листа</w:t>
                  </w:r>
                </w:p>
              </w:tc>
            </w:tr>
            <w:tr w:rsidR="000618D8" w:rsidRPr="000618D8" w:rsidTr="00B144C7">
              <w:trPr>
                <w:tblCellSpacing w:w="15" w:type="dxa"/>
              </w:trPr>
              <w:tc>
                <w:tcPr>
                  <w:tcW w:w="2790" w:type="dxa"/>
                  <w:vAlign w:val="center"/>
                  <w:hideMark/>
                </w:tcPr>
                <w:p w:rsidR="000618D8" w:rsidRPr="000618D8" w:rsidRDefault="00787853" w:rsidP="00787853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Магазин за хартия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 xml:space="preserve"> </w:t>
                  </w:r>
                </w:p>
              </w:tc>
              <w:tc>
                <w:tcPr>
                  <w:tcW w:w="6398" w:type="dxa"/>
                  <w:vAlign w:val="center"/>
                  <w:hideMark/>
                </w:tcPr>
                <w:p w:rsidR="000618D8" w:rsidRPr="000618D8" w:rsidRDefault="00787853" w:rsidP="00787853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Мин 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250-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листа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, 10-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листа за бърз печат</w:t>
                  </w:r>
                </w:p>
              </w:tc>
            </w:tr>
            <w:tr w:rsidR="000618D8" w:rsidRPr="000618D8" w:rsidTr="00B144C7">
              <w:trPr>
                <w:tblCellSpacing w:w="15" w:type="dxa"/>
              </w:trPr>
              <w:tc>
                <w:tcPr>
                  <w:tcW w:w="2790" w:type="dxa"/>
                  <w:vAlign w:val="center"/>
                  <w:hideMark/>
                </w:tcPr>
                <w:p w:rsidR="000618D8" w:rsidRPr="000618D8" w:rsidRDefault="000618D8" w:rsidP="00B144C7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Копир</w:t>
                  </w:r>
                </w:p>
              </w:tc>
              <w:tc>
                <w:tcPr>
                  <w:tcW w:w="6398" w:type="dxa"/>
                  <w:vAlign w:val="center"/>
                  <w:hideMark/>
                </w:tcPr>
                <w:p w:rsidR="000618D8" w:rsidRPr="000618D8" w:rsidRDefault="000618D8" w:rsidP="000618D8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Copy speed (normal) Black: Up to 28 cpm; Copy resolution (black text): 600 x 600 dpi; Copy reduce / enlarge settings: 25 to 400%; Copies, maximum: Up to 99 copies</w:t>
                  </w:r>
                </w:p>
              </w:tc>
            </w:tr>
            <w:tr w:rsidR="000618D8" w:rsidRPr="000618D8" w:rsidTr="00B144C7">
              <w:trPr>
                <w:tblCellSpacing w:w="15" w:type="dxa"/>
              </w:trPr>
              <w:tc>
                <w:tcPr>
                  <w:tcW w:w="2790" w:type="dxa"/>
                  <w:vAlign w:val="center"/>
                  <w:hideMark/>
                </w:tcPr>
                <w:p w:rsidR="000618D8" w:rsidRPr="000618D8" w:rsidRDefault="000618D8" w:rsidP="00B144C7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Скенер</w:t>
                  </w:r>
                </w:p>
              </w:tc>
              <w:tc>
                <w:tcPr>
                  <w:tcW w:w="6398" w:type="dxa"/>
                  <w:vAlign w:val="center"/>
                  <w:hideMark/>
                </w:tcPr>
                <w:p w:rsidR="000618D8" w:rsidRPr="000618D8" w:rsidRDefault="000618D8" w:rsidP="000618D8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Scanner type ADF, Flatbed; Scan file format: JPG, RAW (BMP), PNG, TIFF, PDF; Scan resolution, optical: Up to 300 dpi (color and mono, ADF): Up to 600 dpi (color, flatbed), Up to 1200 dpi (mono, flatbed); Scan size, maximum: 215.9 x 297 mm; Scan size (ADF)</w:t>
                  </w:r>
                </w:p>
              </w:tc>
            </w:tr>
            <w:tr w:rsidR="000618D8" w:rsidRPr="000618D8" w:rsidTr="00B144C7">
              <w:trPr>
                <w:tblCellSpacing w:w="15" w:type="dxa"/>
              </w:trPr>
              <w:tc>
                <w:tcPr>
                  <w:tcW w:w="2790" w:type="dxa"/>
                  <w:vAlign w:val="center"/>
                  <w:hideMark/>
                </w:tcPr>
                <w:p w:rsidR="000618D8" w:rsidRPr="000618D8" w:rsidRDefault="00787853" w:rsidP="00B144C7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К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онсумативи</w:t>
                  </w:r>
                </w:p>
              </w:tc>
              <w:tc>
                <w:tcPr>
                  <w:tcW w:w="6398" w:type="dxa"/>
                  <w:vAlign w:val="center"/>
                  <w:hideMark/>
                </w:tcPr>
                <w:p w:rsidR="00787853" w:rsidRDefault="006209B3" w:rsidP="00787853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Устройството трябва да може да работи със </w:t>
                  </w:r>
                  <w:r w:rsidR="0078785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следните консумативи:</w:t>
                  </w:r>
                </w:p>
                <w:p w:rsidR="000618D8" w:rsidRPr="000618D8" w:rsidRDefault="00787853" w:rsidP="00787853">
                  <w:pPr>
                    <w:widowControl/>
                    <w:suppressAutoHyphens w:val="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Стандартна тонер касета за мин</w:t>
                  </w:r>
                  <w:r w:rsid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.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1600 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стр.,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br/>
                    <w:t>Тонер касета с голям капацитет за поне 3000 стр.</w:t>
                  </w:r>
                  <w:r w:rsidR="000618D8"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,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br/>
                    <w:t>Барабан издържащ мин. 20000 стр. (ако се доставя отделно от тонера)</w:t>
                  </w:r>
                </w:p>
              </w:tc>
            </w:tr>
          </w:tbl>
          <w:p w:rsidR="000618D8" w:rsidRPr="00A20848" w:rsidRDefault="000618D8" w:rsidP="00291230">
            <w:pPr>
              <w:ind w:left="1350"/>
              <w:rPr>
                <w:rFonts w:asciiTheme="minorHAnsi" w:hAnsiTheme="minorHAnsi" w:cstheme="minorHAnsi"/>
                <w:sz w:val="20"/>
                <w:szCs w:val="30"/>
              </w:rPr>
            </w:pPr>
          </w:p>
        </w:tc>
      </w:tr>
      <w:tr w:rsidR="000618D8" w:rsidTr="00291230">
        <w:tc>
          <w:tcPr>
            <w:tcW w:w="9494" w:type="dxa"/>
          </w:tcPr>
          <w:p w:rsidR="000618D8" w:rsidRPr="00A20848" w:rsidRDefault="000618D8" w:rsidP="00787853">
            <w:pPr>
              <w:spacing w:before="120"/>
              <w:jc w:val="center"/>
              <w:rPr>
                <w:rFonts w:ascii="Calibri" w:hAnsi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3.</w:t>
            </w:r>
            <w:r w:rsidR="00787853">
              <w:rPr>
                <w:rFonts w:ascii="Calibri" w:hAnsi="Calibri"/>
                <w:b/>
                <w:sz w:val="20"/>
                <w:szCs w:val="20"/>
              </w:rPr>
              <w:t>2</w:t>
            </w:r>
            <w:r>
              <w:rPr>
                <w:rFonts w:ascii="Calibri" w:hAnsi="Calibri"/>
                <w:b/>
                <w:sz w:val="20"/>
                <w:szCs w:val="20"/>
              </w:rPr>
              <w:t>.</w:t>
            </w:r>
            <w:r w:rsidR="00787853">
              <w:rPr>
                <w:rFonts w:ascii="Calibri" w:hAnsi="Calibri"/>
                <w:b/>
                <w:sz w:val="20"/>
                <w:szCs w:val="20"/>
              </w:rPr>
              <w:t>3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37257A">
              <w:rPr>
                <w:rFonts w:ascii="Calibri" w:hAnsi="Calibri"/>
                <w:b/>
                <w:sz w:val="20"/>
                <w:szCs w:val="20"/>
              </w:rPr>
              <w:t>ИЗИСКВАНИЯ ЗА ПОДДРЪЖКА И ГАРАНЦИОНЕН ПЕРИОД:</w:t>
            </w:r>
          </w:p>
        </w:tc>
      </w:tr>
      <w:tr w:rsidR="000618D8" w:rsidTr="00291230">
        <w:tc>
          <w:tcPr>
            <w:tcW w:w="9494" w:type="dxa"/>
          </w:tcPr>
          <w:p w:rsidR="000618D8" w:rsidRDefault="000618D8" w:rsidP="00787853">
            <w:pPr>
              <w:spacing w:before="120" w:after="120"/>
              <w:ind w:left="709"/>
              <w:rPr>
                <w:rFonts w:ascii="Calibri" w:hAnsi="Calibri"/>
                <w:sz w:val="22"/>
                <w:szCs w:val="22"/>
              </w:rPr>
            </w:pPr>
            <w:r w:rsidRPr="00B001A8">
              <w:rPr>
                <w:rFonts w:asciiTheme="minorHAnsi" w:eastAsia="Times New Roman" w:hAnsiTheme="minorHAnsi" w:cstheme="minorHAnsi"/>
                <w:color w:val="00000A"/>
                <w:sz w:val="20"/>
                <w:lang w:eastAsia="zh-CN"/>
              </w:rPr>
              <w:t xml:space="preserve">минимум </w:t>
            </w:r>
            <w:r w:rsidR="00787853">
              <w:rPr>
                <w:rFonts w:asciiTheme="minorHAnsi" w:eastAsia="Times New Roman" w:hAnsiTheme="minorHAnsi" w:cstheme="minorHAnsi"/>
                <w:color w:val="00000A"/>
                <w:sz w:val="20"/>
                <w:lang w:eastAsia="zh-CN"/>
              </w:rPr>
              <w:t>12</w:t>
            </w:r>
            <w:r w:rsidRPr="00B001A8">
              <w:rPr>
                <w:rFonts w:asciiTheme="minorHAnsi" w:eastAsia="Times New Roman" w:hAnsiTheme="minorHAnsi" w:cstheme="minorHAnsi"/>
                <w:color w:val="00000A"/>
                <w:sz w:val="20"/>
                <w:lang w:eastAsia="zh-CN"/>
              </w:rPr>
              <w:t xml:space="preserve"> месеца</w:t>
            </w:r>
            <w:r w:rsidR="00787853">
              <w:rPr>
                <w:rFonts w:asciiTheme="minorHAnsi" w:eastAsia="Times New Roman" w:hAnsiTheme="minorHAnsi" w:cstheme="minorHAnsi"/>
                <w:color w:val="00000A"/>
                <w:sz w:val="20"/>
                <w:lang w:eastAsia="zh-CN"/>
              </w:rPr>
              <w:t xml:space="preserve"> </w:t>
            </w:r>
            <w:r w:rsidRPr="00B001A8">
              <w:rPr>
                <w:rFonts w:asciiTheme="minorHAnsi" w:eastAsia="Times New Roman" w:hAnsiTheme="minorHAnsi" w:cstheme="minorHAnsi"/>
                <w:color w:val="00000A"/>
                <w:sz w:val="20"/>
                <w:lang w:eastAsia="zh-CN"/>
              </w:rPr>
              <w:t xml:space="preserve"> от датата на доставка</w:t>
            </w:r>
          </w:p>
        </w:tc>
      </w:tr>
    </w:tbl>
    <w:p w:rsidR="000618D8" w:rsidRPr="009E4A2C" w:rsidRDefault="000618D8" w:rsidP="009E4A2C">
      <w:pPr>
        <w:tabs>
          <w:tab w:val="left" w:pos="0"/>
        </w:tabs>
        <w:rPr>
          <w:rFonts w:ascii="Calibri" w:hAnsi="Calibri"/>
          <w:sz w:val="20"/>
          <w:szCs w:val="20"/>
        </w:rPr>
      </w:pPr>
    </w:p>
    <w:p w:rsidR="00970BCC" w:rsidRDefault="00970BCC" w:rsidP="00970BCC">
      <w:pPr>
        <w:rPr>
          <w:rFonts w:cs="Times New Roman"/>
          <w:b/>
        </w:rPr>
      </w:pPr>
    </w:p>
    <w:p w:rsidR="006209B3" w:rsidRPr="00783182" w:rsidRDefault="006209B3" w:rsidP="006209B3">
      <w:pPr>
        <w:numPr>
          <w:ilvl w:val="1"/>
          <w:numId w:val="5"/>
        </w:numPr>
        <w:ind w:left="567" w:hanging="567"/>
        <w:rPr>
          <w:rFonts w:cs="Times New Roman"/>
          <w:b/>
          <w:sz w:val="28"/>
          <w:szCs w:val="30"/>
        </w:rPr>
      </w:pPr>
      <w:r>
        <w:rPr>
          <w:rFonts w:cs="Times New Roman"/>
          <w:b/>
          <w:sz w:val="28"/>
          <w:szCs w:val="30"/>
        </w:rPr>
        <w:t xml:space="preserve">Мулти-функционално устройство </w:t>
      </w:r>
      <w:r w:rsidRPr="00B001A8">
        <w:rPr>
          <w:rFonts w:cs="Times New Roman"/>
          <w:sz w:val="28"/>
          <w:szCs w:val="30"/>
        </w:rPr>
        <w:t>(от</w:t>
      </w:r>
      <w:r w:rsidR="00695F7B">
        <w:rPr>
          <w:rFonts w:cs="Times New Roman"/>
          <w:sz w:val="28"/>
          <w:szCs w:val="30"/>
        </w:rPr>
        <w:t xml:space="preserve"> среден</w:t>
      </w:r>
      <w:r w:rsidRPr="00B001A8">
        <w:rPr>
          <w:rFonts w:cs="Times New Roman"/>
          <w:sz w:val="28"/>
          <w:szCs w:val="30"/>
        </w:rPr>
        <w:t xml:space="preserve"> клас)</w:t>
      </w:r>
      <w:r>
        <w:rPr>
          <w:rFonts w:cs="Times New Roman"/>
          <w:sz w:val="28"/>
          <w:szCs w:val="30"/>
        </w:rPr>
        <w:t xml:space="preserve"> </w:t>
      </w:r>
      <w:r w:rsidRPr="00B001A8">
        <w:rPr>
          <w:rFonts w:cs="Times New Roman"/>
          <w:b/>
          <w:sz w:val="28"/>
          <w:szCs w:val="30"/>
        </w:rPr>
        <w:t xml:space="preserve">– </w:t>
      </w:r>
      <w:r>
        <w:rPr>
          <w:rFonts w:cs="Times New Roman"/>
          <w:b/>
          <w:sz w:val="28"/>
          <w:szCs w:val="30"/>
        </w:rPr>
        <w:t>1</w:t>
      </w:r>
      <w:r w:rsidRPr="00B001A8">
        <w:rPr>
          <w:rFonts w:cs="Times New Roman"/>
          <w:b/>
          <w:sz w:val="28"/>
          <w:szCs w:val="30"/>
        </w:rPr>
        <w:t xml:space="preserve"> бро</w:t>
      </w:r>
      <w:r>
        <w:rPr>
          <w:rFonts w:cs="Times New Roman"/>
          <w:b/>
          <w:sz w:val="28"/>
          <w:szCs w:val="30"/>
        </w:rPr>
        <w:t>й</w:t>
      </w:r>
      <w:r w:rsidRPr="00B001A8">
        <w:rPr>
          <w:rFonts w:cs="Times New Roman"/>
          <w:sz w:val="28"/>
          <w:szCs w:val="30"/>
        </w:rPr>
        <w:t xml:space="preserve">: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494"/>
      </w:tblGrid>
      <w:tr w:rsidR="006209B3" w:rsidTr="0014133A">
        <w:tc>
          <w:tcPr>
            <w:tcW w:w="9494" w:type="dxa"/>
          </w:tcPr>
          <w:p w:rsidR="006209B3" w:rsidRDefault="006209B3" w:rsidP="004B0C3E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3.</w:t>
            </w:r>
            <w:r w:rsidR="004B0C3E">
              <w:rPr>
                <w:rFonts w:ascii="Calibri" w:hAnsi="Calibri"/>
                <w:b/>
                <w:sz w:val="20"/>
                <w:szCs w:val="20"/>
              </w:rPr>
              <w:t>3</w:t>
            </w:r>
            <w:r>
              <w:rPr>
                <w:rFonts w:ascii="Calibri" w:hAnsi="Calibri"/>
                <w:b/>
                <w:sz w:val="20"/>
                <w:szCs w:val="20"/>
              </w:rPr>
              <w:t>.1 ИЗИСКВАНИЯ КЪМ ТЕХНОЛОГИЯТА НА ПЕЧАТ</w:t>
            </w:r>
          </w:p>
        </w:tc>
      </w:tr>
      <w:tr w:rsidR="006209B3" w:rsidTr="0014133A">
        <w:tc>
          <w:tcPr>
            <w:tcW w:w="9494" w:type="dxa"/>
          </w:tcPr>
          <w:p w:rsidR="006209B3" w:rsidRPr="00B144C7" w:rsidRDefault="006209B3" w:rsidP="008D6D56">
            <w:pPr>
              <w:spacing w:before="120"/>
              <w:jc w:val="center"/>
              <w:rPr>
                <w:rFonts w:ascii="Calibri" w:hAnsi="Calibri"/>
                <w:sz w:val="20"/>
                <w:szCs w:val="20"/>
              </w:rPr>
            </w:pPr>
            <w:r w:rsidRPr="000618D8">
              <w:rPr>
                <w:rFonts w:ascii="Calibri" w:hAnsi="Calibri"/>
                <w:sz w:val="20"/>
                <w:szCs w:val="20"/>
              </w:rPr>
              <w:t xml:space="preserve">Устройствата трябва да </w:t>
            </w:r>
            <w:r>
              <w:rPr>
                <w:rFonts w:ascii="Calibri" w:hAnsi="Calibri"/>
                <w:sz w:val="20"/>
                <w:szCs w:val="20"/>
              </w:rPr>
              <w:t xml:space="preserve">осигуряват цветен печат по лазерна технология във формат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A4</w:t>
            </w:r>
            <w:r>
              <w:rPr>
                <w:rFonts w:ascii="Calibri" w:hAnsi="Calibri"/>
                <w:sz w:val="20"/>
                <w:szCs w:val="20"/>
              </w:rPr>
              <w:t xml:space="preserve">; сканиране на хартиени документи черно-бяло и цветно; Черно/бяло и цветно копиране на хартиени документи; двустранно листоподаващо устройство обслужващо скенерните и копирни функции.; Факс. Устройството трябва да притежава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USB</w:t>
            </w:r>
            <w:r>
              <w:rPr>
                <w:rFonts w:ascii="Calibri" w:hAnsi="Calibri"/>
                <w:sz w:val="20"/>
                <w:szCs w:val="20"/>
              </w:rPr>
              <w:t xml:space="preserve"> и мрежов интерфейс</w:t>
            </w:r>
            <w:r w:rsidR="0048529E">
              <w:rPr>
                <w:rFonts w:ascii="Calibri" w:hAnsi="Calibri"/>
                <w:sz w:val="20"/>
                <w:szCs w:val="20"/>
              </w:rPr>
              <w:t xml:space="preserve">, цветен </w:t>
            </w:r>
            <w:r w:rsidR="0048529E">
              <w:rPr>
                <w:rFonts w:ascii="Calibri" w:hAnsi="Calibri"/>
                <w:sz w:val="20"/>
                <w:szCs w:val="20"/>
                <w:lang w:val="en-US"/>
              </w:rPr>
              <w:t xml:space="preserve">LCD </w:t>
            </w:r>
            <w:r w:rsidR="0048529E">
              <w:rPr>
                <w:rFonts w:ascii="Calibri" w:hAnsi="Calibri"/>
                <w:sz w:val="20"/>
                <w:szCs w:val="20"/>
              </w:rPr>
              <w:t>дисплей, както и да работи автономно (без компютър) като копирна машина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209B3" w:rsidTr="0014133A">
        <w:tc>
          <w:tcPr>
            <w:tcW w:w="9494" w:type="dxa"/>
          </w:tcPr>
          <w:p w:rsidR="006209B3" w:rsidRPr="0037257A" w:rsidRDefault="006209B3" w:rsidP="004B0C3E">
            <w:pPr>
              <w:spacing w:before="12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3.</w:t>
            </w:r>
            <w:r w:rsidR="004B0C3E">
              <w:rPr>
                <w:rFonts w:ascii="Calibri" w:hAnsi="Calibri"/>
                <w:b/>
                <w:sz w:val="20"/>
                <w:szCs w:val="20"/>
              </w:rPr>
              <w:t>3</w:t>
            </w:r>
            <w:r>
              <w:rPr>
                <w:rFonts w:ascii="Calibri" w:hAnsi="Calibri"/>
                <w:b/>
                <w:sz w:val="20"/>
                <w:szCs w:val="20"/>
              </w:rPr>
              <w:t>.2 МИНИМАЛНИ ТЕХНИЧЕСКИ ИЗИСКВАНИЯ</w:t>
            </w:r>
            <w:r w:rsidRPr="0037257A"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</w:tc>
      </w:tr>
      <w:tr w:rsidR="006209B3" w:rsidTr="0014133A">
        <w:tc>
          <w:tcPr>
            <w:tcW w:w="9494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19"/>
              <w:gridCol w:w="6159"/>
            </w:tblGrid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Разделителна способност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Мин. </w:t>
                  </w: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600x600 dpi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Скорост на печат (черно)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2</w:t>
                  </w:r>
                  <w:r w:rsidR="008D6D56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val="en-US" w:eastAsia="bg-BG" w:bidi="ar-SA"/>
                    </w:rPr>
                    <w:t>7</w:t>
                  </w: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</w:t>
                  </w:r>
                  <w:r w:rsidR="00720E8A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стр.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или по-добра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Скорост на печат (цветно)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2</w:t>
                  </w:r>
                  <w:r w:rsidR="008D6D56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val="en-US" w:eastAsia="bg-BG" w:bidi="ar-SA"/>
                    </w:rPr>
                    <w:t>7</w:t>
                  </w: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</w:t>
                  </w:r>
                  <w:r w:rsidR="00720E8A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стр.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или по-добра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lastRenderedPageBreak/>
                    <w:t>Макс. м</w:t>
                  </w: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есечно натоварване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6209B3" w:rsidRDefault="009C11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Мин. 50 000 стр.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Процесор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6209B3" w:rsidRDefault="009C11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Скорост</w:t>
                  </w:r>
                  <w:r w:rsidR="006209B3"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1200 MHz 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 xml:space="preserve">Вградена памет 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256 MB NAND Flash, 256 MB DRAM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Интерфейс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48529E" w:rsidRDefault="006209B3" w:rsidP="0048529E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val="en-US"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USB 2.0</w:t>
                  </w:r>
                  <w:r w:rsidR="0048529E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или</w:t>
                  </w:r>
                  <w:r w:rsidR="0048529E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val="en-US" w:eastAsia="bg-BG" w:bidi="ar-SA"/>
                    </w:rPr>
                    <w:t xml:space="preserve"> </w:t>
                  </w:r>
                  <w:r w:rsidR="0048529E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3.0</w:t>
                  </w: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port, Ethernet 10/100/1000 Base-TX, USB</w:t>
                  </w:r>
                  <w:r w:rsidR="008D6D56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val="en-US" w:eastAsia="bg-BG" w:bidi="ar-SA"/>
                    </w:rPr>
                    <w:t xml:space="preserve"> </w:t>
                  </w:r>
                  <w:r w:rsidR="008D6D56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от предната страна за флаш устройства</w:t>
                  </w:r>
                  <w:r w:rsidR="0048529E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, </w:t>
                  </w:r>
                  <w:r w:rsidR="0048529E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val="en-US" w:eastAsia="bg-BG" w:bidi="ar-SA"/>
                    </w:rPr>
                    <w:t>WiFi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Принтерски езици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PCL 6, PCL 5c, </w:t>
                  </w:r>
                  <w:r w:rsidR="008D6D56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val="en-US" w:eastAsia="bg-BG" w:bidi="ar-SA"/>
                    </w:rPr>
                    <w:t>P</w:t>
                  </w: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ostscript level 3 emulation, PCLm, PDF, URF, Native Office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Листоподаващо устройство (ADF)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6209B3" w:rsidRDefault="00720E8A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Мин. </w:t>
                  </w:r>
                  <w:r w:rsidR="006209B3"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50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листа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720E8A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Магазин за хартия</w:t>
                  </w:r>
                  <w:r w:rsidR="006209B3"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 xml:space="preserve"> 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6209B3" w:rsidRDefault="00720E8A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Мин. </w:t>
                  </w:r>
                  <w:r w:rsidR="006209B3"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50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листа</w:t>
                  </w:r>
                  <w:r w:rsidR="006209B3"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multipurpose tray, 250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листа</w:t>
                  </w:r>
                  <w:r w:rsidR="006209B3"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input tray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Възможност за мобилен печат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HP ePrint, Apple AirPrint, Wireless Direct Printing, Mopria-certified, Google Cloud Print 2.0, Mobile Apps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Факс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6209B3" w:rsidRDefault="00720E8A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Скорост на изпращане</w:t>
                  </w:r>
                  <w:r w:rsidR="006209B3"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: 3 sec per page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или по-добра</w:t>
                  </w:r>
                  <w:r w:rsidR="006209B3"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; Fax memory: 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до 400 стр.</w:t>
                  </w:r>
                  <w:r w:rsidR="006209B3"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; Fax resolution: Up to 300 x 300 dpi; Speed dials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Копир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Copy speed (normal): Black: Up to 2</w:t>
                  </w:r>
                  <w:r w:rsidR="00327C77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7</w:t>
                  </w: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</w:t>
                  </w:r>
                  <w:r w:rsidR="00327C77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стр./мин или по-добра</w:t>
                  </w: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, Color: 2</w:t>
                  </w:r>
                  <w:r w:rsidR="00327C77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7</w:t>
                  </w: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</w:t>
                  </w:r>
                  <w:r w:rsidR="00327C77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стр./мин или по-добра</w:t>
                  </w: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; Copy resolution (black text): 600 x 600 dpi; Copy resolution (color text and graphics) 600 x 600 dpi; Copy reduce / enlarge settings: 25 to 400%; 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Скенер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Scanner type: Flatbed, ADF; Scan resolution, optical: Up to 1200 x 1200 dpi; Scan size (flatbed), maximum: 216 x 297 mm; Scan size (ADF), maximum: 216 x 356 mm; Scan size (ADF), minimum: 102 x 152 mm; Scan speed (normal, A4): Up to 26 ppm/47 ipm (b&amp;w), up</w:t>
                  </w:r>
                </w:p>
              </w:tc>
            </w:tr>
            <w:tr w:rsidR="006209B3" w:rsidRPr="006209B3" w:rsidTr="006209B3">
              <w:trPr>
                <w:tblCellSpacing w:w="15" w:type="dxa"/>
              </w:trPr>
              <w:tc>
                <w:tcPr>
                  <w:tcW w:w="3074" w:type="dxa"/>
                  <w:vAlign w:val="center"/>
                  <w:hideMark/>
                </w:tcPr>
                <w:p w:rsidR="006209B3" w:rsidRPr="006209B3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bCs/>
                      <w:kern w:val="0"/>
                      <w:sz w:val="20"/>
                      <w:szCs w:val="20"/>
                      <w:lang w:eastAsia="bg-BG" w:bidi="ar-SA"/>
                    </w:rPr>
                    <w:t>Съвместими консумативи</w:t>
                  </w:r>
                </w:p>
              </w:tc>
              <w:tc>
                <w:tcPr>
                  <w:tcW w:w="6114" w:type="dxa"/>
                  <w:vAlign w:val="center"/>
                  <w:hideMark/>
                </w:tcPr>
                <w:p w:rsidR="00327C77" w:rsidRDefault="006209B3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 w:rsidRPr="006209B3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HP 410A Black LaserJet Toner Cartridge (~2300 pages) CF410A; HP 410X Black LaserJet Toner Cartridge (~6500 pages) CF410X; HP 410A Cyan LaserJet Toner Cartridge (~2300 pages) CF411A; HP 410X Cyan LaserJet </w:t>
                  </w:r>
                </w:p>
                <w:p w:rsidR="00327C77" w:rsidRDefault="00327C77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Устройството трябва да може да работи със следните консумативи:</w:t>
                  </w:r>
                </w:p>
                <w:p w:rsidR="006209B3" w:rsidRPr="006209B3" w:rsidRDefault="00327C77" w:rsidP="00327C77">
                  <w:pPr>
                    <w:widowControl/>
                    <w:suppressAutoHyphens w:val="0"/>
                    <w:spacing w:after="80"/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</w:pP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Черна тонер касета за мин. 50</w:t>
                  </w:r>
                  <w:r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00 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стр.,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br/>
                    <w:t>Отделни тонер касети за основните цветове (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val="en-US" w:eastAsia="bg-BG" w:bidi="ar-SA"/>
                    </w:rPr>
                    <w:t xml:space="preserve">CMY) – 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стандартни за мин 2300 стр.</w:t>
                  </w:r>
                  <w:r w:rsidRPr="000618D8"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>,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t xml:space="preserve">  и с повишен капацитет за мин.5000 стр.</w:t>
                  </w:r>
                  <w:r>
                    <w:rPr>
                      <w:rFonts w:asciiTheme="minorHAnsi" w:eastAsia="Times New Roman" w:hAnsiTheme="minorHAnsi" w:cstheme="minorHAnsi"/>
                      <w:kern w:val="0"/>
                      <w:sz w:val="20"/>
                      <w:szCs w:val="20"/>
                      <w:lang w:eastAsia="bg-BG" w:bidi="ar-SA"/>
                    </w:rPr>
                    <w:br/>
                    <w:t>Барабан издържащ мин. 20000 стр. (ако се доставя отделно от тонера)</w:t>
                  </w:r>
                </w:p>
              </w:tc>
            </w:tr>
          </w:tbl>
          <w:p w:rsidR="006209B3" w:rsidRPr="00A20848" w:rsidRDefault="006209B3" w:rsidP="0014133A">
            <w:pPr>
              <w:ind w:left="1350"/>
              <w:rPr>
                <w:rFonts w:asciiTheme="minorHAnsi" w:hAnsiTheme="minorHAnsi" w:cstheme="minorHAnsi"/>
                <w:sz w:val="20"/>
                <w:szCs w:val="30"/>
              </w:rPr>
            </w:pPr>
          </w:p>
        </w:tc>
      </w:tr>
      <w:tr w:rsidR="006209B3" w:rsidTr="0014133A">
        <w:tc>
          <w:tcPr>
            <w:tcW w:w="9494" w:type="dxa"/>
          </w:tcPr>
          <w:p w:rsidR="006209B3" w:rsidRPr="00A20848" w:rsidRDefault="006209B3" w:rsidP="004B0C3E">
            <w:pPr>
              <w:spacing w:before="120"/>
              <w:jc w:val="center"/>
              <w:rPr>
                <w:rFonts w:ascii="Calibri" w:hAnsi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lastRenderedPageBreak/>
              <w:t>3.</w:t>
            </w:r>
            <w:r w:rsidR="004B0C3E">
              <w:rPr>
                <w:rFonts w:ascii="Calibri" w:hAnsi="Calibri"/>
                <w:b/>
                <w:sz w:val="20"/>
                <w:szCs w:val="20"/>
              </w:rPr>
              <w:t>3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.3 </w:t>
            </w:r>
            <w:r w:rsidRPr="0037257A">
              <w:rPr>
                <w:rFonts w:ascii="Calibri" w:hAnsi="Calibri"/>
                <w:b/>
                <w:sz w:val="20"/>
                <w:szCs w:val="20"/>
              </w:rPr>
              <w:t>ИЗИСКВАНИЯ ЗА ПОДДРЪЖКА И ГАРАНЦИОНЕН ПЕРИОД:</w:t>
            </w:r>
          </w:p>
        </w:tc>
      </w:tr>
      <w:tr w:rsidR="006209B3" w:rsidTr="0014133A">
        <w:tc>
          <w:tcPr>
            <w:tcW w:w="9494" w:type="dxa"/>
          </w:tcPr>
          <w:p w:rsidR="006209B3" w:rsidRDefault="006209B3" w:rsidP="0014133A">
            <w:pPr>
              <w:spacing w:before="120" w:after="120"/>
              <w:ind w:left="709"/>
              <w:rPr>
                <w:rFonts w:ascii="Calibri" w:hAnsi="Calibri"/>
                <w:sz w:val="22"/>
                <w:szCs w:val="22"/>
              </w:rPr>
            </w:pPr>
            <w:r w:rsidRPr="00B001A8">
              <w:rPr>
                <w:rFonts w:asciiTheme="minorHAnsi" w:eastAsia="Times New Roman" w:hAnsiTheme="minorHAnsi" w:cstheme="minorHAnsi"/>
                <w:color w:val="00000A"/>
                <w:sz w:val="20"/>
                <w:lang w:eastAsia="zh-CN"/>
              </w:rPr>
              <w:t xml:space="preserve">минимум </w:t>
            </w:r>
            <w:r>
              <w:rPr>
                <w:rFonts w:asciiTheme="minorHAnsi" w:eastAsia="Times New Roman" w:hAnsiTheme="minorHAnsi" w:cstheme="minorHAnsi"/>
                <w:color w:val="00000A"/>
                <w:sz w:val="20"/>
                <w:lang w:eastAsia="zh-CN"/>
              </w:rPr>
              <w:t>12</w:t>
            </w:r>
            <w:r w:rsidRPr="00B001A8">
              <w:rPr>
                <w:rFonts w:asciiTheme="minorHAnsi" w:eastAsia="Times New Roman" w:hAnsiTheme="minorHAnsi" w:cstheme="minorHAnsi"/>
                <w:color w:val="00000A"/>
                <w:sz w:val="20"/>
                <w:lang w:eastAsia="zh-CN"/>
              </w:rPr>
              <w:t xml:space="preserve"> месеца</w:t>
            </w:r>
            <w:r>
              <w:rPr>
                <w:rFonts w:asciiTheme="minorHAnsi" w:eastAsia="Times New Roman" w:hAnsiTheme="minorHAnsi" w:cstheme="minorHAnsi"/>
                <w:color w:val="00000A"/>
                <w:sz w:val="20"/>
                <w:lang w:eastAsia="zh-CN"/>
              </w:rPr>
              <w:t xml:space="preserve"> </w:t>
            </w:r>
            <w:r w:rsidRPr="00B001A8">
              <w:rPr>
                <w:rFonts w:asciiTheme="minorHAnsi" w:eastAsia="Times New Roman" w:hAnsiTheme="minorHAnsi" w:cstheme="minorHAnsi"/>
                <w:color w:val="00000A"/>
                <w:sz w:val="20"/>
                <w:lang w:eastAsia="zh-CN"/>
              </w:rPr>
              <w:t xml:space="preserve"> от датата на доставка</w:t>
            </w:r>
          </w:p>
        </w:tc>
      </w:tr>
    </w:tbl>
    <w:p w:rsidR="006209B3" w:rsidRPr="009E4A2C" w:rsidRDefault="006209B3" w:rsidP="006209B3">
      <w:pPr>
        <w:tabs>
          <w:tab w:val="left" w:pos="0"/>
        </w:tabs>
        <w:rPr>
          <w:rFonts w:ascii="Calibri" w:hAnsi="Calibri"/>
          <w:sz w:val="20"/>
          <w:szCs w:val="20"/>
        </w:rPr>
      </w:pPr>
    </w:p>
    <w:p w:rsidR="006209B3" w:rsidRDefault="006209B3" w:rsidP="006209B3">
      <w:pPr>
        <w:rPr>
          <w:rFonts w:cs="Times New Roman"/>
          <w:b/>
        </w:rPr>
      </w:pPr>
    </w:p>
    <w:p w:rsidR="006209B3" w:rsidRDefault="006209B3" w:rsidP="00970BCC">
      <w:pPr>
        <w:rPr>
          <w:rFonts w:cs="Times New Roman"/>
          <w:b/>
        </w:rPr>
      </w:pPr>
    </w:p>
    <w:sectPr w:rsidR="006209B3" w:rsidSect="004477F5">
      <w:footerReference w:type="default" r:id="rId9"/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C51" w:rsidRDefault="00481C51" w:rsidP="00FD0F22">
      <w:r>
        <w:separator/>
      </w:r>
    </w:p>
  </w:endnote>
  <w:endnote w:type="continuationSeparator" w:id="0">
    <w:p w:rsidR="00481C51" w:rsidRDefault="00481C51" w:rsidP="00FD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AA4" w:rsidRPr="00FD0F22" w:rsidRDefault="00F42AA4" w:rsidP="00FD0F22">
    <w:pPr>
      <w:pStyle w:val="aa"/>
      <w:rPr>
        <w:rFonts w:ascii="Verdana" w:hAnsi="Verdana" w:cs="Courier New"/>
        <w:color w:val="808080"/>
        <w:sz w:val="14"/>
        <w:szCs w:val="14"/>
      </w:rPr>
    </w:pPr>
    <w:r>
      <w:rPr>
        <w:rFonts w:ascii="Courier New" w:hAnsi="Courier New" w:cs="Courier New"/>
        <w:color w:val="808080"/>
        <w:sz w:val="16"/>
        <w:szCs w:val="16"/>
      </w:rPr>
      <w:tab/>
    </w:r>
    <w:r w:rsidRPr="00F336B7">
      <w:rPr>
        <w:rFonts w:ascii="Verdana" w:hAnsi="Verdana" w:cs="Courier New"/>
        <w:color w:val="808080"/>
        <w:sz w:val="14"/>
        <w:szCs w:val="14"/>
      </w:rPr>
      <w:t xml:space="preserve">стр. </w:t>
    </w:r>
    <w:r w:rsidRPr="00F336B7">
      <w:rPr>
        <w:rFonts w:ascii="Verdana" w:hAnsi="Verdana" w:cs="Courier New"/>
        <w:color w:val="808080"/>
        <w:sz w:val="14"/>
        <w:szCs w:val="14"/>
      </w:rPr>
      <w:fldChar w:fldCharType="begin"/>
    </w:r>
    <w:r w:rsidRPr="00F336B7">
      <w:rPr>
        <w:rFonts w:ascii="Verdana" w:hAnsi="Verdana" w:cs="Courier New"/>
        <w:color w:val="808080"/>
        <w:sz w:val="14"/>
        <w:szCs w:val="14"/>
      </w:rPr>
      <w:instrText xml:space="preserve"> PAGE </w:instrText>
    </w:r>
    <w:r w:rsidRPr="00F336B7">
      <w:rPr>
        <w:rFonts w:ascii="Verdana" w:hAnsi="Verdana" w:cs="Courier New"/>
        <w:color w:val="808080"/>
        <w:sz w:val="14"/>
        <w:szCs w:val="14"/>
      </w:rPr>
      <w:fldChar w:fldCharType="separate"/>
    </w:r>
    <w:r w:rsidR="000425C3">
      <w:rPr>
        <w:rFonts w:ascii="Verdana" w:hAnsi="Verdana" w:cs="Courier New"/>
        <w:noProof/>
        <w:color w:val="808080"/>
        <w:sz w:val="14"/>
        <w:szCs w:val="14"/>
      </w:rPr>
      <w:t>2</w:t>
    </w:r>
    <w:r w:rsidRPr="00F336B7">
      <w:rPr>
        <w:rFonts w:ascii="Verdana" w:hAnsi="Verdana" w:cs="Courier New"/>
        <w:color w:val="808080"/>
        <w:sz w:val="14"/>
        <w:szCs w:val="14"/>
      </w:rPr>
      <w:fldChar w:fldCharType="end"/>
    </w:r>
    <w:r w:rsidRPr="00F336B7">
      <w:rPr>
        <w:rFonts w:ascii="Verdana" w:hAnsi="Verdana" w:cs="Courier New"/>
        <w:color w:val="808080"/>
        <w:sz w:val="14"/>
        <w:szCs w:val="14"/>
      </w:rPr>
      <w:t xml:space="preserve"> от </w:t>
    </w:r>
    <w:r w:rsidRPr="00F336B7">
      <w:rPr>
        <w:rFonts w:ascii="Verdana" w:hAnsi="Verdana" w:cs="Courier New"/>
        <w:color w:val="808080"/>
        <w:sz w:val="14"/>
        <w:szCs w:val="14"/>
      </w:rPr>
      <w:fldChar w:fldCharType="begin"/>
    </w:r>
    <w:r w:rsidRPr="00F336B7">
      <w:rPr>
        <w:rFonts w:ascii="Verdana" w:hAnsi="Verdana" w:cs="Courier New"/>
        <w:color w:val="808080"/>
        <w:sz w:val="14"/>
        <w:szCs w:val="14"/>
      </w:rPr>
      <w:instrText xml:space="preserve"> NUMPAGES </w:instrText>
    </w:r>
    <w:r w:rsidRPr="00F336B7">
      <w:rPr>
        <w:rFonts w:ascii="Verdana" w:hAnsi="Verdana" w:cs="Courier New"/>
        <w:color w:val="808080"/>
        <w:sz w:val="14"/>
        <w:szCs w:val="14"/>
      </w:rPr>
      <w:fldChar w:fldCharType="separate"/>
    </w:r>
    <w:r w:rsidR="000425C3">
      <w:rPr>
        <w:rFonts w:ascii="Verdana" w:hAnsi="Verdana" w:cs="Courier New"/>
        <w:noProof/>
        <w:color w:val="808080"/>
        <w:sz w:val="14"/>
        <w:szCs w:val="14"/>
      </w:rPr>
      <w:t>3</w:t>
    </w:r>
    <w:r w:rsidRPr="00F336B7">
      <w:rPr>
        <w:rFonts w:ascii="Verdana" w:hAnsi="Verdana" w:cs="Courier New"/>
        <w:color w:val="80808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C51" w:rsidRDefault="00481C51" w:rsidP="00FD0F22">
      <w:r>
        <w:separator/>
      </w:r>
    </w:p>
  </w:footnote>
  <w:footnote w:type="continuationSeparator" w:id="0">
    <w:p w:rsidR="00481C51" w:rsidRDefault="00481C51" w:rsidP="00FD0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singleLevel"/>
    <w:tmpl w:val="00000004"/>
    <w:name w:val="WW8Num1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multilevel"/>
    <w:tmpl w:val="00000005"/>
    <w:name w:val="WW8Num2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630"/>
        </w:tabs>
        <w:ind w:left="185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>
    <w:nsid w:val="00000006"/>
    <w:multiLevelType w:val="multilevel"/>
    <w:tmpl w:val="00000006"/>
    <w:name w:val="WW8Num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33822B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453155A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056D5AD7"/>
    <w:multiLevelType w:val="multilevel"/>
    <w:tmpl w:val="565ED3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>
    <w:nsid w:val="067E3737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>
    <w:nsid w:val="092C1D12"/>
    <w:multiLevelType w:val="multilevel"/>
    <w:tmpl w:val="37623B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C9A2C21"/>
    <w:multiLevelType w:val="multilevel"/>
    <w:tmpl w:val="E0C6D0C0"/>
    <w:name w:val="WW8Num2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10BC2E2E"/>
    <w:multiLevelType w:val="multilevel"/>
    <w:tmpl w:val="95A8EB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19E05281"/>
    <w:multiLevelType w:val="multilevel"/>
    <w:tmpl w:val="E0C6D0C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>
    <w:nsid w:val="1EF97169"/>
    <w:multiLevelType w:val="multilevel"/>
    <w:tmpl w:val="3C64289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1F745094"/>
    <w:multiLevelType w:val="hybridMultilevel"/>
    <w:tmpl w:val="AB8A64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283423"/>
    <w:multiLevelType w:val="multilevel"/>
    <w:tmpl w:val="00000005"/>
    <w:name w:val="WW8Num222"/>
    <w:lvl w:ilvl="0">
      <w:start w:val="1"/>
      <w:numFmt w:val="decimal"/>
      <w:lvlText w:val="%1."/>
      <w:lvlJc w:val="left"/>
      <w:pPr>
        <w:tabs>
          <w:tab w:val="num" w:pos="70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501" w:hanging="43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029" w:hanging="1440"/>
      </w:pPr>
    </w:lvl>
  </w:abstractNum>
  <w:abstractNum w:abstractNumId="17">
    <w:nsid w:val="25456F00"/>
    <w:multiLevelType w:val="multilevel"/>
    <w:tmpl w:val="95A8EB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8">
    <w:nsid w:val="3353243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>
    <w:nsid w:val="350E271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>
    <w:nsid w:val="37B300EE"/>
    <w:multiLevelType w:val="multilevel"/>
    <w:tmpl w:val="C17E9B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1">
    <w:nsid w:val="3BCF3C51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450"/>
        </w:tabs>
        <w:ind w:left="167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>
    <w:nsid w:val="3C511F9A"/>
    <w:multiLevelType w:val="multilevel"/>
    <w:tmpl w:val="565ED3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>
    <w:nsid w:val="3C8A2D8F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>
    <w:nsid w:val="43E02614"/>
    <w:multiLevelType w:val="multilevel"/>
    <w:tmpl w:val="2C5E5B0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>
    <w:nsid w:val="47AE1F94"/>
    <w:multiLevelType w:val="multilevel"/>
    <w:tmpl w:val="95A8EB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6">
    <w:nsid w:val="47D1557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7">
    <w:nsid w:val="4AF3123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>
    <w:nsid w:val="5FEC2344"/>
    <w:multiLevelType w:val="multilevel"/>
    <w:tmpl w:val="420645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>
    <w:nsid w:val="648A6177"/>
    <w:multiLevelType w:val="multilevel"/>
    <w:tmpl w:val="B50C145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>
    <w:nsid w:val="6B306202"/>
    <w:multiLevelType w:val="multilevel"/>
    <w:tmpl w:val="95A8EB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1">
    <w:nsid w:val="6E5E646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>
    <w:nsid w:val="74605E8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3">
    <w:nsid w:val="7EBB120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12"/>
  </w:num>
  <w:num w:numId="9">
    <w:abstractNumId w:val="30"/>
  </w:num>
  <w:num w:numId="10">
    <w:abstractNumId w:val="25"/>
  </w:num>
  <w:num w:numId="11">
    <w:abstractNumId w:val="17"/>
  </w:num>
  <w:num w:numId="12">
    <w:abstractNumId w:val="20"/>
  </w:num>
  <w:num w:numId="13">
    <w:abstractNumId w:val="8"/>
  </w:num>
  <w:num w:numId="14">
    <w:abstractNumId w:val="22"/>
  </w:num>
  <w:num w:numId="15">
    <w:abstractNumId w:val="29"/>
  </w:num>
  <w:num w:numId="16">
    <w:abstractNumId w:val="24"/>
  </w:num>
  <w:num w:numId="17">
    <w:abstractNumId w:val="10"/>
  </w:num>
  <w:num w:numId="18">
    <w:abstractNumId w:val="7"/>
  </w:num>
  <w:num w:numId="19">
    <w:abstractNumId w:val="16"/>
  </w:num>
  <w:num w:numId="20">
    <w:abstractNumId w:val="32"/>
  </w:num>
  <w:num w:numId="21">
    <w:abstractNumId w:val="23"/>
  </w:num>
  <w:num w:numId="22">
    <w:abstractNumId w:val="6"/>
  </w:num>
  <w:num w:numId="23">
    <w:abstractNumId w:val="18"/>
  </w:num>
  <w:num w:numId="24">
    <w:abstractNumId w:val="33"/>
  </w:num>
  <w:num w:numId="25">
    <w:abstractNumId w:val="26"/>
  </w:num>
  <w:num w:numId="26">
    <w:abstractNumId w:val="31"/>
  </w:num>
  <w:num w:numId="27">
    <w:abstractNumId w:val="27"/>
  </w:num>
  <w:num w:numId="28">
    <w:abstractNumId w:val="19"/>
  </w:num>
  <w:num w:numId="29">
    <w:abstractNumId w:val="28"/>
  </w:num>
  <w:num w:numId="30">
    <w:abstractNumId w:val="13"/>
  </w:num>
  <w:num w:numId="31">
    <w:abstractNumId w:val="11"/>
  </w:num>
  <w:num w:numId="32">
    <w:abstractNumId w:val="21"/>
  </w:num>
  <w:num w:numId="33">
    <w:abstractNumId w:val="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20"/>
    <w:rsid w:val="00005947"/>
    <w:rsid w:val="00017106"/>
    <w:rsid w:val="000425C3"/>
    <w:rsid w:val="0004491D"/>
    <w:rsid w:val="00044B06"/>
    <w:rsid w:val="00046EA7"/>
    <w:rsid w:val="00054CA7"/>
    <w:rsid w:val="000618D8"/>
    <w:rsid w:val="00061AEA"/>
    <w:rsid w:val="0006233A"/>
    <w:rsid w:val="000671BE"/>
    <w:rsid w:val="00070B17"/>
    <w:rsid w:val="00071946"/>
    <w:rsid w:val="00073012"/>
    <w:rsid w:val="00085907"/>
    <w:rsid w:val="000A38D1"/>
    <w:rsid w:val="000E3E74"/>
    <w:rsid w:val="00107274"/>
    <w:rsid w:val="00111C48"/>
    <w:rsid w:val="001201E9"/>
    <w:rsid w:val="00120E7E"/>
    <w:rsid w:val="00133B67"/>
    <w:rsid w:val="00150276"/>
    <w:rsid w:val="00154373"/>
    <w:rsid w:val="00170F4F"/>
    <w:rsid w:val="00174C19"/>
    <w:rsid w:val="00185C76"/>
    <w:rsid w:val="00193327"/>
    <w:rsid w:val="00195CB6"/>
    <w:rsid w:val="001B41E7"/>
    <w:rsid w:val="001C25F0"/>
    <w:rsid w:val="001E2808"/>
    <w:rsid w:val="001F3FA1"/>
    <w:rsid w:val="002001DC"/>
    <w:rsid w:val="00202860"/>
    <w:rsid w:val="00206513"/>
    <w:rsid w:val="00226387"/>
    <w:rsid w:val="00243FF8"/>
    <w:rsid w:val="0024474F"/>
    <w:rsid w:val="00247152"/>
    <w:rsid w:val="00252D9A"/>
    <w:rsid w:val="00255623"/>
    <w:rsid w:val="00257225"/>
    <w:rsid w:val="00273364"/>
    <w:rsid w:val="00273A33"/>
    <w:rsid w:val="002769CA"/>
    <w:rsid w:val="002855F5"/>
    <w:rsid w:val="00285FD7"/>
    <w:rsid w:val="0029539D"/>
    <w:rsid w:val="002A1B37"/>
    <w:rsid w:val="002A5B42"/>
    <w:rsid w:val="002A7DB9"/>
    <w:rsid w:val="002B0CCC"/>
    <w:rsid w:val="002B3D5A"/>
    <w:rsid w:val="002C5FA3"/>
    <w:rsid w:val="002D55B2"/>
    <w:rsid w:val="002D6EA6"/>
    <w:rsid w:val="002E2133"/>
    <w:rsid w:val="00313015"/>
    <w:rsid w:val="003175C4"/>
    <w:rsid w:val="00327C77"/>
    <w:rsid w:val="00331E8B"/>
    <w:rsid w:val="0035408E"/>
    <w:rsid w:val="0037257A"/>
    <w:rsid w:val="003859C1"/>
    <w:rsid w:val="00387958"/>
    <w:rsid w:val="00387EAB"/>
    <w:rsid w:val="00395EF0"/>
    <w:rsid w:val="003A2E43"/>
    <w:rsid w:val="003A79B4"/>
    <w:rsid w:val="003B0D88"/>
    <w:rsid w:val="003D4C7B"/>
    <w:rsid w:val="003E11B1"/>
    <w:rsid w:val="003E4607"/>
    <w:rsid w:val="003F026B"/>
    <w:rsid w:val="003F7205"/>
    <w:rsid w:val="0040591A"/>
    <w:rsid w:val="00406A87"/>
    <w:rsid w:val="00407D45"/>
    <w:rsid w:val="0041143C"/>
    <w:rsid w:val="00416133"/>
    <w:rsid w:val="004213B6"/>
    <w:rsid w:val="00424387"/>
    <w:rsid w:val="004260DC"/>
    <w:rsid w:val="00434EE5"/>
    <w:rsid w:val="0043549D"/>
    <w:rsid w:val="004363F1"/>
    <w:rsid w:val="0044175B"/>
    <w:rsid w:val="004477F5"/>
    <w:rsid w:val="004541C1"/>
    <w:rsid w:val="00467005"/>
    <w:rsid w:val="004716EE"/>
    <w:rsid w:val="00477C3E"/>
    <w:rsid w:val="00481C51"/>
    <w:rsid w:val="0048529E"/>
    <w:rsid w:val="00486636"/>
    <w:rsid w:val="00486A89"/>
    <w:rsid w:val="004872A0"/>
    <w:rsid w:val="00497EB7"/>
    <w:rsid w:val="00497F5D"/>
    <w:rsid w:val="004A71E5"/>
    <w:rsid w:val="004A72BF"/>
    <w:rsid w:val="004A7AB2"/>
    <w:rsid w:val="004B0C3E"/>
    <w:rsid w:val="004C2AE8"/>
    <w:rsid w:val="004D171E"/>
    <w:rsid w:val="004D6E0B"/>
    <w:rsid w:val="004E7A47"/>
    <w:rsid w:val="004F4EF0"/>
    <w:rsid w:val="0051192D"/>
    <w:rsid w:val="00513644"/>
    <w:rsid w:val="0051497D"/>
    <w:rsid w:val="00523A14"/>
    <w:rsid w:val="00536078"/>
    <w:rsid w:val="005537A9"/>
    <w:rsid w:val="00557102"/>
    <w:rsid w:val="005571BA"/>
    <w:rsid w:val="00565FD5"/>
    <w:rsid w:val="005670AA"/>
    <w:rsid w:val="00575D35"/>
    <w:rsid w:val="0058315C"/>
    <w:rsid w:val="0059515F"/>
    <w:rsid w:val="005A1027"/>
    <w:rsid w:val="005A4F73"/>
    <w:rsid w:val="005C23D9"/>
    <w:rsid w:val="005C4BB8"/>
    <w:rsid w:val="005C6CA1"/>
    <w:rsid w:val="005E05CE"/>
    <w:rsid w:val="005E1877"/>
    <w:rsid w:val="005E24ED"/>
    <w:rsid w:val="005E3EFF"/>
    <w:rsid w:val="005E3FFB"/>
    <w:rsid w:val="005F0541"/>
    <w:rsid w:val="00600835"/>
    <w:rsid w:val="00600E96"/>
    <w:rsid w:val="00616CA9"/>
    <w:rsid w:val="0061721C"/>
    <w:rsid w:val="00617639"/>
    <w:rsid w:val="006209B3"/>
    <w:rsid w:val="006423A5"/>
    <w:rsid w:val="00643CC2"/>
    <w:rsid w:val="006500C6"/>
    <w:rsid w:val="0065081F"/>
    <w:rsid w:val="0065131D"/>
    <w:rsid w:val="00661B73"/>
    <w:rsid w:val="00662F02"/>
    <w:rsid w:val="006710B4"/>
    <w:rsid w:val="00677033"/>
    <w:rsid w:val="00677F37"/>
    <w:rsid w:val="0068523E"/>
    <w:rsid w:val="006922D9"/>
    <w:rsid w:val="006946CE"/>
    <w:rsid w:val="00695F7B"/>
    <w:rsid w:val="006A1954"/>
    <w:rsid w:val="006A22B5"/>
    <w:rsid w:val="006A7305"/>
    <w:rsid w:val="006B3A5E"/>
    <w:rsid w:val="006B473D"/>
    <w:rsid w:val="006B720F"/>
    <w:rsid w:val="006C6EA2"/>
    <w:rsid w:val="006D01BC"/>
    <w:rsid w:val="006F7052"/>
    <w:rsid w:val="00705C2A"/>
    <w:rsid w:val="00707B19"/>
    <w:rsid w:val="00720E8A"/>
    <w:rsid w:val="00721002"/>
    <w:rsid w:val="007264ED"/>
    <w:rsid w:val="00734BE0"/>
    <w:rsid w:val="00736CFB"/>
    <w:rsid w:val="00737D32"/>
    <w:rsid w:val="00745492"/>
    <w:rsid w:val="00752FD0"/>
    <w:rsid w:val="0077653C"/>
    <w:rsid w:val="00776BA0"/>
    <w:rsid w:val="00782CBF"/>
    <w:rsid w:val="00783182"/>
    <w:rsid w:val="00787853"/>
    <w:rsid w:val="00787B12"/>
    <w:rsid w:val="007947C4"/>
    <w:rsid w:val="00796A74"/>
    <w:rsid w:val="007A345D"/>
    <w:rsid w:val="007A511F"/>
    <w:rsid w:val="007C1FB4"/>
    <w:rsid w:val="007C46B2"/>
    <w:rsid w:val="007C733D"/>
    <w:rsid w:val="007F0186"/>
    <w:rsid w:val="0080721A"/>
    <w:rsid w:val="008076E7"/>
    <w:rsid w:val="00810A61"/>
    <w:rsid w:val="008140E3"/>
    <w:rsid w:val="0083326B"/>
    <w:rsid w:val="0084218D"/>
    <w:rsid w:val="00842947"/>
    <w:rsid w:val="00846DB8"/>
    <w:rsid w:val="00851E75"/>
    <w:rsid w:val="00857008"/>
    <w:rsid w:val="00872AA5"/>
    <w:rsid w:val="00875A7C"/>
    <w:rsid w:val="00883D4F"/>
    <w:rsid w:val="00885F2B"/>
    <w:rsid w:val="008B14E2"/>
    <w:rsid w:val="008B6C88"/>
    <w:rsid w:val="008C6518"/>
    <w:rsid w:val="008C78F4"/>
    <w:rsid w:val="008D19C3"/>
    <w:rsid w:val="008D410F"/>
    <w:rsid w:val="008D6763"/>
    <w:rsid w:val="008D6D56"/>
    <w:rsid w:val="008E5BB9"/>
    <w:rsid w:val="00900F4F"/>
    <w:rsid w:val="00900F72"/>
    <w:rsid w:val="009044F4"/>
    <w:rsid w:val="00905146"/>
    <w:rsid w:val="00912505"/>
    <w:rsid w:val="009128D1"/>
    <w:rsid w:val="00913C8C"/>
    <w:rsid w:val="00915F62"/>
    <w:rsid w:val="0091652F"/>
    <w:rsid w:val="0091682E"/>
    <w:rsid w:val="00916AE6"/>
    <w:rsid w:val="00923725"/>
    <w:rsid w:val="00923BDB"/>
    <w:rsid w:val="00924B6B"/>
    <w:rsid w:val="00926E60"/>
    <w:rsid w:val="00936212"/>
    <w:rsid w:val="00970BCC"/>
    <w:rsid w:val="009809F7"/>
    <w:rsid w:val="00985E43"/>
    <w:rsid w:val="00993C29"/>
    <w:rsid w:val="009B5191"/>
    <w:rsid w:val="009B758F"/>
    <w:rsid w:val="009C11B3"/>
    <w:rsid w:val="009C733D"/>
    <w:rsid w:val="009E4A2C"/>
    <w:rsid w:val="00A00E33"/>
    <w:rsid w:val="00A027D6"/>
    <w:rsid w:val="00A06B0C"/>
    <w:rsid w:val="00A20848"/>
    <w:rsid w:val="00A2193D"/>
    <w:rsid w:val="00A3236A"/>
    <w:rsid w:val="00A368F4"/>
    <w:rsid w:val="00A37424"/>
    <w:rsid w:val="00A47BCC"/>
    <w:rsid w:val="00A72831"/>
    <w:rsid w:val="00A73855"/>
    <w:rsid w:val="00A754CE"/>
    <w:rsid w:val="00A80A67"/>
    <w:rsid w:val="00A93666"/>
    <w:rsid w:val="00A94E4C"/>
    <w:rsid w:val="00A9553C"/>
    <w:rsid w:val="00A95F9E"/>
    <w:rsid w:val="00AA1D5D"/>
    <w:rsid w:val="00AB4AE3"/>
    <w:rsid w:val="00AC5CCC"/>
    <w:rsid w:val="00AD3C88"/>
    <w:rsid w:val="00AD6EA4"/>
    <w:rsid w:val="00AF0B7F"/>
    <w:rsid w:val="00AF4A7D"/>
    <w:rsid w:val="00B001A8"/>
    <w:rsid w:val="00B0280A"/>
    <w:rsid w:val="00B144C7"/>
    <w:rsid w:val="00B22609"/>
    <w:rsid w:val="00B22678"/>
    <w:rsid w:val="00B36502"/>
    <w:rsid w:val="00B608BE"/>
    <w:rsid w:val="00B61A74"/>
    <w:rsid w:val="00B80FBC"/>
    <w:rsid w:val="00B82BA5"/>
    <w:rsid w:val="00B94D11"/>
    <w:rsid w:val="00BA2C9F"/>
    <w:rsid w:val="00BA3F7D"/>
    <w:rsid w:val="00BB0CBE"/>
    <w:rsid w:val="00BC1091"/>
    <w:rsid w:val="00BC3C59"/>
    <w:rsid w:val="00BE2342"/>
    <w:rsid w:val="00C00C71"/>
    <w:rsid w:val="00C05D5B"/>
    <w:rsid w:val="00C23B66"/>
    <w:rsid w:val="00C243EC"/>
    <w:rsid w:val="00C45825"/>
    <w:rsid w:val="00C5014C"/>
    <w:rsid w:val="00C5551B"/>
    <w:rsid w:val="00C56EA8"/>
    <w:rsid w:val="00C63991"/>
    <w:rsid w:val="00C66F8A"/>
    <w:rsid w:val="00C7076D"/>
    <w:rsid w:val="00C74C1F"/>
    <w:rsid w:val="00C843A7"/>
    <w:rsid w:val="00C92949"/>
    <w:rsid w:val="00C92C34"/>
    <w:rsid w:val="00C951EE"/>
    <w:rsid w:val="00C97868"/>
    <w:rsid w:val="00CA4B87"/>
    <w:rsid w:val="00CD0A41"/>
    <w:rsid w:val="00CD3D00"/>
    <w:rsid w:val="00CD6645"/>
    <w:rsid w:val="00CF4D35"/>
    <w:rsid w:val="00CF52B0"/>
    <w:rsid w:val="00CF7BA3"/>
    <w:rsid w:val="00D01BA0"/>
    <w:rsid w:val="00D027D7"/>
    <w:rsid w:val="00D30755"/>
    <w:rsid w:val="00D37675"/>
    <w:rsid w:val="00D54CEF"/>
    <w:rsid w:val="00D70D0C"/>
    <w:rsid w:val="00D733DC"/>
    <w:rsid w:val="00D75CF1"/>
    <w:rsid w:val="00D75FAE"/>
    <w:rsid w:val="00D810C3"/>
    <w:rsid w:val="00DB221F"/>
    <w:rsid w:val="00DB417D"/>
    <w:rsid w:val="00DB6769"/>
    <w:rsid w:val="00DC3B6A"/>
    <w:rsid w:val="00DC4AB0"/>
    <w:rsid w:val="00DE462A"/>
    <w:rsid w:val="00DF4567"/>
    <w:rsid w:val="00DF5B2B"/>
    <w:rsid w:val="00DF5C50"/>
    <w:rsid w:val="00E14AE0"/>
    <w:rsid w:val="00E22A20"/>
    <w:rsid w:val="00E25DA4"/>
    <w:rsid w:val="00E34A82"/>
    <w:rsid w:val="00E3571A"/>
    <w:rsid w:val="00E403FC"/>
    <w:rsid w:val="00E43B71"/>
    <w:rsid w:val="00E54199"/>
    <w:rsid w:val="00E54E67"/>
    <w:rsid w:val="00E60DB9"/>
    <w:rsid w:val="00E61533"/>
    <w:rsid w:val="00E679E9"/>
    <w:rsid w:val="00E761F8"/>
    <w:rsid w:val="00E90982"/>
    <w:rsid w:val="00E91080"/>
    <w:rsid w:val="00E927DF"/>
    <w:rsid w:val="00EA6230"/>
    <w:rsid w:val="00EA74D0"/>
    <w:rsid w:val="00EB504D"/>
    <w:rsid w:val="00EB5ADD"/>
    <w:rsid w:val="00EC17AC"/>
    <w:rsid w:val="00EC5800"/>
    <w:rsid w:val="00ED0F7C"/>
    <w:rsid w:val="00ED1DA3"/>
    <w:rsid w:val="00ED776F"/>
    <w:rsid w:val="00EE430D"/>
    <w:rsid w:val="00EE6D5D"/>
    <w:rsid w:val="00EE720C"/>
    <w:rsid w:val="00F007C4"/>
    <w:rsid w:val="00F03EB7"/>
    <w:rsid w:val="00F12CAB"/>
    <w:rsid w:val="00F2381A"/>
    <w:rsid w:val="00F2673E"/>
    <w:rsid w:val="00F30B48"/>
    <w:rsid w:val="00F315D2"/>
    <w:rsid w:val="00F41320"/>
    <w:rsid w:val="00F42AA4"/>
    <w:rsid w:val="00F5300D"/>
    <w:rsid w:val="00F84A0F"/>
    <w:rsid w:val="00F92F36"/>
    <w:rsid w:val="00FA4631"/>
    <w:rsid w:val="00FA4D18"/>
    <w:rsid w:val="00FA635C"/>
    <w:rsid w:val="00FD0F22"/>
    <w:rsid w:val="00FD0FAB"/>
    <w:rsid w:val="00FD5303"/>
    <w:rsid w:val="00FD5C32"/>
    <w:rsid w:val="00FE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20"/>
    <w:pPr>
      <w:widowControl w:val="0"/>
      <w:suppressAutoHyphens/>
    </w:pPr>
    <w:rPr>
      <w:rFonts w:eastAsia="Lucida Sans Unicode" w:cs="Tahoma"/>
      <w:kern w:val="1"/>
      <w:sz w:val="24"/>
      <w:szCs w:val="24"/>
      <w:lang w:val="bg-BG" w:eastAsia="hi-IN" w:bidi="hi-IN"/>
    </w:rPr>
  </w:style>
  <w:style w:type="paragraph" w:styleId="1">
    <w:name w:val="heading 1"/>
    <w:basedOn w:val="a"/>
    <w:next w:val="a0"/>
    <w:qFormat/>
    <w:rsid w:val="00E22A20"/>
    <w:pPr>
      <w:widowControl/>
      <w:tabs>
        <w:tab w:val="num" w:pos="432"/>
      </w:tabs>
      <w:suppressAutoHyphens w:val="0"/>
      <w:spacing w:before="100" w:after="100"/>
      <w:ind w:left="432" w:hanging="432"/>
      <w:outlineLvl w:val="0"/>
    </w:pPr>
    <w:rPr>
      <w:rFonts w:eastAsia="Times New Roman" w:cs="Times New Roman"/>
      <w:b/>
      <w:bCs/>
      <w:sz w:val="48"/>
      <w:szCs w:val="48"/>
      <w:lang w:eastAsia="ar-SA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E22A20"/>
    <w:rPr>
      <w:rFonts w:ascii="Symbol" w:hAnsi="Symbol" w:cs="OpenSymbol"/>
    </w:rPr>
  </w:style>
  <w:style w:type="character" w:customStyle="1" w:styleId="WW8Num2z0">
    <w:name w:val="WW8Num2z0"/>
    <w:rsid w:val="00E22A20"/>
    <w:rPr>
      <w:rFonts w:ascii="Symbol" w:hAnsi="Symbol" w:cs="OpenSymbol"/>
    </w:rPr>
  </w:style>
  <w:style w:type="character" w:customStyle="1" w:styleId="WW8Num3z0">
    <w:name w:val="WW8Num3z0"/>
    <w:rsid w:val="00E22A20"/>
    <w:rPr>
      <w:rFonts w:ascii="Symbol" w:hAnsi="Symbol" w:cs="OpenSymbol"/>
    </w:rPr>
  </w:style>
  <w:style w:type="character" w:customStyle="1" w:styleId="WW8Num4z0">
    <w:name w:val="WW8Num4z0"/>
    <w:rsid w:val="00E22A20"/>
    <w:rPr>
      <w:rFonts w:ascii="Symbol" w:hAnsi="Symbol" w:cs="OpenSymbol"/>
    </w:rPr>
  </w:style>
  <w:style w:type="character" w:customStyle="1" w:styleId="WW8Num5z0">
    <w:name w:val="WW8Num5z0"/>
    <w:rsid w:val="00E22A20"/>
    <w:rPr>
      <w:rFonts w:ascii="Symbol" w:hAnsi="Symbol" w:cs="OpenSymbol"/>
    </w:rPr>
  </w:style>
  <w:style w:type="character" w:customStyle="1" w:styleId="WW8Num6z0">
    <w:name w:val="WW8Num6z0"/>
    <w:rsid w:val="00E22A20"/>
    <w:rPr>
      <w:rFonts w:ascii="Symbol" w:hAnsi="Symbol" w:cs="OpenSymbol"/>
    </w:rPr>
  </w:style>
  <w:style w:type="character" w:customStyle="1" w:styleId="WW8Num7z0">
    <w:name w:val="WW8Num7z0"/>
    <w:rsid w:val="00E22A20"/>
    <w:rPr>
      <w:rFonts w:ascii="Symbol" w:hAnsi="Symbol" w:cs="OpenSymbol"/>
    </w:rPr>
  </w:style>
  <w:style w:type="character" w:customStyle="1" w:styleId="WW8Num8z0">
    <w:name w:val="WW8Num8z0"/>
    <w:rsid w:val="00E22A20"/>
    <w:rPr>
      <w:rFonts w:ascii="Symbol" w:hAnsi="Symbol" w:cs="OpenSymbol"/>
    </w:rPr>
  </w:style>
  <w:style w:type="character" w:customStyle="1" w:styleId="WW8Num9z0">
    <w:name w:val="WW8Num9z0"/>
    <w:rsid w:val="00E22A20"/>
    <w:rPr>
      <w:rFonts w:ascii="Symbol" w:hAnsi="Symbol" w:cs="OpenSymbol"/>
    </w:rPr>
  </w:style>
  <w:style w:type="character" w:customStyle="1" w:styleId="WW8Num10z0">
    <w:name w:val="WW8Num10z0"/>
    <w:rsid w:val="00E22A20"/>
    <w:rPr>
      <w:rFonts w:ascii="Symbol" w:hAnsi="Symbol" w:cs="OpenSymbol"/>
    </w:rPr>
  </w:style>
  <w:style w:type="character" w:customStyle="1" w:styleId="WW8Num11z0">
    <w:name w:val="WW8Num11z0"/>
    <w:rsid w:val="00E22A20"/>
    <w:rPr>
      <w:rFonts w:ascii="Symbol" w:hAnsi="Symbol" w:cs="OpenSymbol"/>
    </w:rPr>
  </w:style>
  <w:style w:type="character" w:customStyle="1" w:styleId="WW8Num15z1">
    <w:name w:val="WW8Num15z1"/>
    <w:rsid w:val="00E22A20"/>
    <w:rPr>
      <w:rFonts w:ascii="Calibri" w:eastAsia="Lucida Sans Unicode" w:hAnsi="Calibri" w:cs="Tahoma"/>
    </w:rPr>
  </w:style>
  <w:style w:type="character" w:customStyle="1" w:styleId="WW8Num16z0">
    <w:name w:val="WW8Num16z0"/>
    <w:rsid w:val="00E22A20"/>
    <w:rPr>
      <w:rFonts w:ascii="Courier New" w:hAnsi="Courier New"/>
    </w:rPr>
  </w:style>
  <w:style w:type="character" w:customStyle="1" w:styleId="WW8Num16z1">
    <w:name w:val="WW8Num16z1"/>
    <w:rsid w:val="00E22A20"/>
    <w:rPr>
      <w:rFonts w:ascii="Symbol" w:hAnsi="Symbol" w:cs="OpenSymbol"/>
    </w:rPr>
  </w:style>
  <w:style w:type="character" w:customStyle="1" w:styleId="WW8Num19z1">
    <w:name w:val="WW8Num19z1"/>
    <w:rsid w:val="00E22A20"/>
    <w:rPr>
      <w:rFonts w:ascii="Symbol" w:hAnsi="Symbol" w:cs="OpenSymbol"/>
    </w:rPr>
  </w:style>
  <w:style w:type="character" w:customStyle="1" w:styleId="WW8Num20z1">
    <w:name w:val="WW8Num20z1"/>
    <w:rsid w:val="00E22A20"/>
    <w:rPr>
      <w:rFonts w:ascii="Symbol" w:hAnsi="Symbol" w:cs="OpenSymbol"/>
    </w:rPr>
  </w:style>
  <w:style w:type="character" w:customStyle="1" w:styleId="WW8Num21z0">
    <w:name w:val="WW8Num21z0"/>
    <w:rsid w:val="00E22A20"/>
    <w:rPr>
      <w:rFonts w:ascii="Symbol" w:hAnsi="Symbol" w:cs="OpenSymbol"/>
    </w:rPr>
  </w:style>
  <w:style w:type="character" w:customStyle="1" w:styleId="WW8Num23z1">
    <w:name w:val="WW8Num23z1"/>
    <w:rsid w:val="00E22A20"/>
    <w:rPr>
      <w:rFonts w:ascii="Symbol" w:hAnsi="Symbol" w:cs="OpenSymbol"/>
    </w:rPr>
  </w:style>
  <w:style w:type="character" w:customStyle="1" w:styleId="WW8Num26z0">
    <w:name w:val="WW8Num26z0"/>
    <w:rsid w:val="00E22A20"/>
    <w:rPr>
      <w:rFonts w:ascii="Courier New" w:hAnsi="Courier New" w:cs="Courier New"/>
    </w:rPr>
  </w:style>
  <w:style w:type="character" w:customStyle="1" w:styleId="WW8Num26z2">
    <w:name w:val="WW8Num26z2"/>
    <w:rsid w:val="00E22A20"/>
    <w:rPr>
      <w:rFonts w:ascii="Wingdings" w:hAnsi="Wingdings"/>
    </w:rPr>
  </w:style>
  <w:style w:type="character" w:customStyle="1" w:styleId="WW8Num26z3">
    <w:name w:val="WW8Num26z3"/>
    <w:rsid w:val="00E22A20"/>
    <w:rPr>
      <w:rFonts w:ascii="Symbol" w:hAnsi="Symbol"/>
    </w:rPr>
  </w:style>
  <w:style w:type="character" w:customStyle="1" w:styleId="WW8Num27z2">
    <w:name w:val="WW8Num27z2"/>
    <w:rsid w:val="00E22A20"/>
    <w:rPr>
      <w:rFonts w:ascii="Symbol" w:hAnsi="Symbol" w:cs="OpenSymbol"/>
    </w:rPr>
  </w:style>
  <w:style w:type="character" w:customStyle="1" w:styleId="WW8Num28z1">
    <w:name w:val="WW8Num28z1"/>
    <w:rsid w:val="00E22A20"/>
    <w:rPr>
      <w:rFonts w:ascii="Courier New" w:hAnsi="Courier New" w:cs="Courier New"/>
    </w:rPr>
  </w:style>
  <w:style w:type="character" w:customStyle="1" w:styleId="WW8Num28z2">
    <w:name w:val="WW8Num28z2"/>
    <w:rsid w:val="00E22A20"/>
    <w:rPr>
      <w:rFonts w:ascii="Wingdings" w:hAnsi="Wingdings"/>
    </w:rPr>
  </w:style>
  <w:style w:type="character" w:customStyle="1" w:styleId="WW8Num28z3">
    <w:name w:val="WW8Num28z3"/>
    <w:rsid w:val="00E22A20"/>
    <w:rPr>
      <w:rFonts w:ascii="Symbol" w:hAnsi="Symbol"/>
    </w:rPr>
  </w:style>
  <w:style w:type="character" w:customStyle="1" w:styleId="WW8Num29z1">
    <w:name w:val="WW8Num29z1"/>
    <w:rsid w:val="00E22A20"/>
    <w:rPr>
      <w:rFonts w:ascii="Calibri" w:eastAsia="Lucida Sans Unicode" w:hAnsi="Calibri" w:cs="Tahoma"/>
    </w:rPr>
  </w:style>
  <w:style w:type="character" w:customStyle="1" w:styleId="WW8Num30z0">
    <w:name w:val="WW8Num30z0"/>
    <w:rsid w:val="00E22A20"/>
    <w:rPr>
      <w:rFonts w:ascii="Courier New" w:hAnsi="Courier New" w:cs="Courier New"/>
    </w:rPr>
  </w:style>
  <w:style w:type="character" w:customStyle="1" w:styleId="WW8Num30z2">
    <w:name w:val="WW8Num30z2"/>
    <w:rsid w:val="00E22A20"/>
    <w:rPr>
      <w:rFonts w:ascii="Wingdings" w:hAnsi="Wingdings"/>
    </w:rPr>
  </w:style>
  <w:style w:type="character" w:customStyle="1" w:styleId="WW8Num30z3">
    <w:name w:val="WW8Num30z3"/>
    <w:rsid w:val="00E22A20"/>
    <w:rPr>
      <w:rFonts w:ascii="Symbol" w:hAnsi="Symbol"/>
    </w:rPr>
  </w:style>
  <w:style w:type="character" w:customStyle="1" w:styleId="WW8Num31z1">
    <w:name w:val="WW8Num31z1"/>
    <w:rsid w:val="00E22A20"/>
    <w:rPr>
      <w:rFonts w:ascii="Symbol" w:hAnsi="Symbol" w:cs="OpenSymbol"/>
    </w:rPr>
  </w:style>
  <w:style w:type="character" w:customStyle="1" w:styleId="WW8Num32z1">
    <w:name w:val="WW8Num32z1"/>
    <w:rsid w:val="00E22A20"/>
    <w:rPr>
      <w:rFonts w:ascii="Calibri" w:eastAsia="Lucida Sans Unicode" w:hAnsi="Calibri" w:cs="Tahoma"/>
    </w:rPr>
  </w:style>
  <w:style w:type="character" w:customStyle="1" w:styleId="WW8Num35z0">
    <w:name w:val="WW8Num35z0"/>
    <w:rsid w:val="00E22A20"/>
    <w:rPr>
      <w:rFonts w:ascii="Courier New" w:hAnsi="Courier New" w:cs="Courier New"/>
    </w:rPr>
  </w:style>
  <w:style w:type="character" w:customStyle="1" w:styleId="WW8Num35z2">
    <w:name w:val="WW8Num35z2"/>
    <w:rsid w:val="00E22A20"/>
    <w:rPr>
      <w:rFonts w:ascii="Wingdings" w:hAnsi="Wingdings"/>
    </w:rPr>
  </w:style>
  <w:style w:type="character" w:customStyle="1" w:styleId="WW8Num35z3">
    <w:name w:val="WW8Num35z3"/>
    <w:rsid w:val="00E22A20"/>
    <w:rPr>
      <w:rFonts w:ascii="Symbol" w:hAnsi="Symbol"/>
    </w:rPr>
  </w:style>
  <w:style w:type="character" w:customStyle="1" w:styleId="WW8Num36z2">
    <w:name w:val="WW8Num36z2"/>
    <w:rsid w:val="00E22A20"/>
    <w:rPr>
      <w:rFonts w:ascii="Symbol" w:hAnsi="Symbol" w:cs="OpenSymbol"/>
    </w:rPr>
  </w:style>
  <w:style w:type="character" w:customStyle="1" w:styleId="WW8Num45z1">
    <w:name w:val="WW8Num45z1"/>
    <w:rsid w:val="00E22A20"/>
    <w:rPr>
      <w:rFonts w:ascii="Symbol" w:hAnsi="Symbol" w:cs="OpenSymbol"/>
    </w:rPr>
  </w:style>
  <w:style w:type="character" w:customStyle="1" w:styleId="WW8Num12z0">
    <w:name w:val="WW8Num12z0"/>
    <w:rsid w:val="00E22A20"/>
    <w:rPr>
      <w:rFonts w:ascii="Symbol" w:hAnsi="Symbol" w:cs="OpenSymbol"/>
    </w:rPr>
  </w:style>
  <w:style w:type="character" w:customStyle="1" w:styleId="Absatz-Standardschriftart">
    <w:name w:val="Absatz-Standardschriftart"/>
    <w:rsid w:val="00E22A20"/>
  </w:style>
  <w:style w:type="character" w:customStyle="1" w:styleId="WW-Absatz-Standardschriftart">
    <w:name w:val="WW-Absatz-Standardschriftart"/>
    <w:rsid w:val="00E22A20"/>
  </w:style>
  <w:style w:type="character" w:customStyle="1" w:styleId="WW-Absatz-Standardschriftart1">
    <w:name w:val="WW-Absatz-Standardschriftart1"/>
    <w:rsid w:val="00E22A20"/>
  </w:style>
  <w:style w:type="character" w:customStyle="1" w:styleId="Bullets">
    <w:name w:val="Bullets"/>
    <w:rsid w:val="00E22A20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E22A20"/>
  </w:style>
  <w:style w:type="character" w:customStyle="1" w:styleId="Heading1Char">
    <w:name w:val="Heading 1 Char"/>
    <w:basedOn w:val="a1"/>
    <w:rsid w:val="00E22A20"/>
    <w:rPr>
      <w:b/>
      <w:bCs/>
      <w:kern w:val="1"/>
      <w:sz w:val="48"/>
      <w:szCs w:val="48"/>
    </w:rPr>
  </w:style>
  <w:style w:type="paragraph" w:customStyle="1" w:styleId="Heading">
    <w:name w:val="Heading"/>
    <w:basedOn w:val="a"/>
    <w:next w:val="a0"/>
    <w:rsid w:val="00E22A20"/>
    <w:pPr>
      <w:keepNext/>
      <w:spacing w:before="240" w:after="120"/>
    </w:pPr>
    <w:rPr>
      <w:rFonts w:ascii="Arial" w:hAnsi="Arial"/>
      <w:sz w:val="28"/>
      <w:szCs w:val="28"/>
    </w:rPr>
  </w:style>
  <w:style w:type="paragraph" w:styleId="a0">
    <w:name w:val="Body Text"/>
    <w:basedOn w:val="a"/>
    <w:rsid w:val="00E22A20"/>
    <w:pPr>
      <w:spacing w:after="120"/>
    </w:pPr>
  </w:style>
  <w:style w:type="paragraph" w:styleId="a4">
    <w:name w:val="List"/>
    <w:basedOn w:val="a0"/>
    <w:rsid w:val="00E22A20"/>
  </w:style>
  <w:style w:type="paragraph" w:styleId="a5">
    <w:name w:val="caption"/>
    <w:basedOn w:val="a"/>
    <w:qFormat/>
    <w:rsid w:val="00E22A2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rsid w:val="00E22A20"/>
    <w:pPr>
      <w:suppressLineNumbers/>
    </w:pPr>
  </w:style>
  <w:style w:type="paragraph" w:customStyle="1" w:styleId="WW-Default">
    <w:name w:val="WW-Default"/>
    <w:rsid w:val="00E22A20"/>
    <w:pPr>
      <w:suppressAutoHyphens/>
      <w:autoSpaceDE w:val="0"/>
    </w:pPr>
    <w:rPr>
      <w:rFonts w:eastAsia="Arial"/>
      <w:color w:val="000000"/>
      <w:sz w:val="24"/>
      <w:szCs w:val="24"/>
      <w:lang w:val="bg-BG" w:eastAsia="ar-SA"/>
    </w:rPr>
  </w:style>
  <w:style w:type="paragraph" w:styleId="a6">
    <w:name w:val="No Spacing"/>
    <w:qFormat/>
    <w:rsid w:val="00E22A20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7">
    <w:name w:val="List Paragraph"/>
    <w:basedOn w:val="a"/>
    <w:qFormat/>
    <w:rsid w:val="00E22A20"/>
    <w:pPr>
      <w:ind w:left="720"/>
    </w:pPr>
    <w:rPr>
      <w:rFonts w:cs="Mangal"/>
    </w:rPr>
  </w:style>
  <w:style w:type="paragraph" w:customStyle="1" w:styleId="TableContents">
    <w:name w:val="Table Contents"/>
    <w:basedOn w:val="a"/>
    <w:rsid w:val="00E22A20"/>
    <w:pPr>
      <w:suppressLineNumbers/>
    </w:pPr>
  </w:style>
  <w:style w:type="paragraph" w:customStyle="1" w:styleId="TableHeading">
    <w:name w:val="Table Heading"/>
    <w:basedOn w:val="TableContents"/>
    <w:rsid w:val="00E22A20"/>
    <w:pPr>
      <w:jc w:val="center"/>
    </w:pPr>
    <w:rPr>
      <w:b/>
      <w:bCs/>
    </w:rPr>
  </w:style>
  <w:style w:type="paragraph" w:customStyle="1" w:styleId="Default">
    <w:name w:val="Default"/>
    <w:rsid w:val="00677F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/>
    </w:rPr>
  </w:style>
  <w:style w:type="paragraph" w:styleId="a8">
    <w:name w:val="header"/>
    <w:basedOn w:val="a"/>
    <w:link w:val="a9"/>
    <w:uiPriority w:val="99"/>
    <w:unhideWhenUsed/>
    <w:rsid w:val="00FD0F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a9">
    <w:name w:val="Горен колонтитул Знак"/>
    <w:basedOn w:val="a1"/>
    <w:link w:val="a8"/>
    <w:uiPriority w:val="99"/>
    <w:rsid w:val="00FD0F22"/>
    <w:rPr>
      <w:rFonts w:eastAsia="Lucida Sans Unicode" w:cs="Mangal"/>
      <w:kern w:val="1"/>
      <w:sz w:val="24"/>
      <w:szCs w:val="21"/>
      <w:lang w:val="bg-BG" w:eastAsia="hi-IN" w:bidi="hi-IN"/>
    </w:rPr>
  </w:style>
  <w:style w:type="paragraph" w:styleId="aa">
    <w:name w:val="footer"/>
    <w:basedOn w:val="a"/>
    <w:link w:val="ab"/>
    <w:unhideWhenUsed/>
    <w:rsid w:val="00FD0F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ab">
    <w:name w:val="Долен колонтитул Знак"/>
    <w:basedOn w:val="a1"/>
    <w:link w:val="aa"/>
    <w:uiPriority w:val="99"/>
    <w:semiHidden/>
    <w:rsid w:val="00FD0F22"/>
    <w:rPr>
      <w:rFonts w:eastAsia="Lucida Sans Unicode" w:cs="Mangal"/>
      <w:kern w:val="1"/>
      <w:sz w:val="24"/>
      <w:szCs w:val="21"/>
      <w:lang w:val="bg-BG" w:eastAsia="hi-IN" w:bidi="hi-IN"/>
    </w:rPr>
  </w:style>
  <w:style w:type="character" w:styleId="ac">
    <w:name w:val="Hyperlink"/>
    <w:basedOn w:val="a1"/>
    <w:uiPriority w:val="99"/>
    <w:unhideWhenUsed/>
    <w:rsid w:val="00BC1091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C7076D"/>
    <w:rPr>
      <w:rFonts w:ascii="Tahoma" w:hAnsi="Tahoma" w:cs="Mangal"/>
      <w:sz w:val="16"/>
      <w:szCs w:val="14"/>
    </w:rPr>
  </w:style>
  <w:style w:type="character" w:customStyle="1" w:styleId="ae">
    <w:name w:val="Изнесен текст Знак"/>
    <w:basedOn w:val="a1"/>
    <w:link w:val="ad"/>
    <w:uiPriority w:val="99"/>
    <w:semiHidden/>
    <w:rsid w:val="00C7076D"/>
    <w:rPr>
      <w:rFonts w:ascii="Tahoma" w:eastAsia="Lucida Sans Unicode" w:hAnsi="Tahoma" w:cs="Mangal"/>
      <w:kern w:val="1"/>
      <w:sz w:val="16"/>
      <w:szCs w:val="14"/>
      <w:lang w:val="bg-BG" w:eastAsia="hi-IN" w:bidi="hi-IN"/>
    </w:rPr>
  </w:style>
  <w:style w:type="paragraph" w:styleId="af">
    <w:name w:val="Normal (Web)"/>
    <w:basedOn w:val="a"/>
    <w:uiPriority w:val="99"/>
    <w:semiHidden/>
    <w:unhideWhenUsed/>
    <w:rsid w:val="00C7076D"/>
    <w:pPr>
      <w:widowControl/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bg-BG" w:bidi="ar-SA"/>
    </w:rPr>
  </w:style>
  <w:style w:type="table" w:styleId="af0">
    <w:name w:val="Table Grid"/>
    <w:basedOn w:val="a2"/>
    <w:uiPriority w:val="39"/>
    <w:rsid w:val="00783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20"/>
    <w:pPr>
      <w:widowControl w:val="0"/>
      <w:suppressAutoHyphens/>
    </w:pPr>
    <w:rPr>
      <w:rFonts w:eastAsia="Lucida Sans Unicode" w:cs="Tahoma"/>
      <w:kern w:val="1"/>
      <w:sz w:val="24"/>
      <w:szCs w:val="24"/>
      <w:lang w:val="bg-BG" w:eastAsia="hi-IN" w:bidi="hi-IN"/>
    </w:rPr>
  </w:style>
  <w:style w:type="paragraph" w:styleId="1">
    <w:name w:val="heading 1"/>
    <w:basedOn w:val="a"/>
    <w:next w:val="a0"/>
    <w:qFormat/>
    <w:rsid w:val="00E22A20"/>
    <w:pPr>
      <w:widowControl/>
      <w:tabs>
        <w:tab w:val="num" w:pos="432"/>
      </w:tabs>
      <w:suppressAutoHyphens w:val="0"/>
      <w:spacing w:before="100" w:after="100"/>
      <w:ind w:left="432" w:hanging="432"/>
      <w:outlineLvl w:val="0"/>
    </w:pPr>
    <w:rPr>
      <w:rFonts w:eastAsia="Times New Roman" w:cs="Times New Roman"/>
      <w:b/>
      <w:bCs/>
      <w:sz w:val="48"/>
      <w:szCs w:val="48"/>
      <w:lang w:eastAsia="ar-SA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E22A20"/>
    <w:rPr>
      <w:rFonts w:ascii="Symbol" w:hAnsi="Symbol" w:cs="OpenSymbol"/>
    </w:rPr>
  </w:style>
  <w:style w:type="character" w:customStyle="1" w:styleId="WW8Num2z0">
    <w:name w:val="WW8Num2z0"/>
    <w:rsid w:val="00E22A20"/>
    <w:rPr>
      <w:rFonts w:ascii="Symbol" w:hAnsi="Symbol" w:cs="OpenSymbol"/>
    </w:rPr>
  </w:style>
  <w:style w:type="character" w:customStyle="1" w:styleId="WW8Num3z0">
    <w:name w:val="WW8Num3z0"/>
    <w:rsid w:val="00E22A20"/>
    <w:rPr>
      <w:rFonts w:ascii="Symbol" w:hAnsi="Symbol" w:cs="OpenSymbol"/>
    </w:rPr>
  </w:style>
  <w:style w:type="character" w:customStyle="1" w:styleId="WW8Num4z0">
    <w:name w:val="WW8Num4z0"/>
    <w:rsid w:val="00E22A20"/>
    <w:rPr>
      <w:rFonts w:ascii="Symbol" w:hAnsi="Symbol" w:cs="OpenSymbol"/>
    </w:rPr>
  </w:style>
  <w:style w:type="character" w:customStyle="1" w:styleId="WW8Num5z0">
    <w:name w:val="WW8Num5z0"/>
    <w:rsid w:val="00E22A20"/>
    <w:rPr>
      <w:rFonts w:ascii="Symbol" w:hAnsi="Symbol" w:cs="OpenSymbol"/>
    </w:rPr>
  </w:style>
  <w:style w:type="character" w:customStyle="1" w:styleId="WW8Num6z0">
    <w:name w:val="WW8Num6z0"/>
    <w:rsid w:val="00E22A20"/>
    <w:rPr>
      <w:rFonts w:ascii="Symbol" w:hAnsi="Symbol" w:cs="OpenSymbol"/>
    </w:rPr>
  </w:style>
  <w:style w:type="character" w:customStyle="1" w:styleId="WW8Num7z0">
    <w:name w:val="WW8Num7z0"/>
    <w:rsid w:val="00E22A20"/>
    <w:rPr>
      <w:rFonts w:ascii="Symbol" w:hAnsi="Symbol" w:cs="OpenSymbol"/>
    </w:rPr>
  </w:style>
  <w:style w:type="character" w:customStyle="1" w:styleId="WW8Num8z0">
    <w:name w:val="WW8Num8z0"/>
    <w:rsid w:val="00E22A20"/>
    <w:rPr>
      <w:rFonts w:ascii="Symbol" w:hAnsi="Symbol" w:cs="OpenSymbol"/>
    </w:rPr>
  </w:style>
  <w:style w:type="character" w:customStyle="1" w:styleId="WW8Num9z0">
    <w:name w:val="WW8Num9z0"/>
    <w:rsid w:val="00E22A20"/>
    <w:rPr>
      <w:rFonts w:ascii="Symbol" w:hAnsi="Symbol" w:cs="OpenSymbol"/>
    </w:rPr>
  </w:style>
  <w:style w:type="character" w:customStyle="1" w:styleId="WW8Num10z0">
    <w:name w:val="WW8Num10z0"/>
    <w:rsid w:val="00E22A20"/>
    <w:rPr>
      <w:rFonts w:ascii="Symbol" w:hAnsi="Symbol" w:cs="OpenSymbol"/>
    </w:rPr>
  </w:style>
  <w:style w:type="character" w:customStyle="1" w:styleId="WW8Num11z0">
    <w:name w:val="WW8Num11z0"/>
    <w:rsid w:val="00E22A20"/>
    <w:rPr>
      <w:rFonts w:ascii="Symbol" w:hAnsi="Symbol" w:cs="OpenSymbol"/>
    </w:rPr>
  </w:style>
  <w:style w:type="character" w:customStyle="1" w:styleId="WW8Num15z1">
    <w:name w:val="WW8Num15z1"/>
    <w:rsid w:val="00E22A20"/>
    <w:rPr>
      <w:rFonts w:ascii="Calibri" w:eastAsia="Lucida Sans Unicode" w:hAnsi="Calibri" w:cs="Tahoma"/>
    </w:rPr>
  </w:style>
  <w:style w:type="character" w:customStyle="1" w:styleId="WW8Num16z0">
    <w:name w:val="WW8Num16z0"/>
    <w:rsid w:val="00E22A20"/>
    <w:rPr>
      <w:rFonts w:ascii="Courier New" w:hAnsi="Courier New"/>
    </w:rPr>
  </w:style>
  <w:style w:type="character" w:customStyle="1" w:styleId="WW8Num16z1">
    <w:name w:val="WW8Num16z1"/>
    <w:rsid w:val="00E22A20"/>
    <w:rPr>
      <w:rFonts w:ascii="Symbol" w:hAnsi="Symbol" w:cs="OpenSymbol"/>
    </w:rPr>
  </w:style>
  <w:style w:type="character" w:customStyle="1" w:styleId="WW8Num19z1">
    <w:name w:val="WW8Num19z1"/>
    <w:rsid w:val="00E22A20"/>
    <w:rPr>
      <w:rFonts w:ascii="Symbol" w:hAnsi="Symbol" w:cs="OpenSymbol"/>
    </w:rPr>
  </w:style>
  <w:style w:type="character" w:customStyle="1" w:styleId="WW8Num20z1">
    <w:name w:val="WW8Num20z1"/>
    <w:rsid w:val="00E22A20"/>
    <w:rPr>
      <w:rFonts w:ascii="Symbol" w:hAnsi="Symbol" w:cs="OpenSymbol"/>
    </w:rPr>
  </w:style>
  <w:style w:type="character" w:customStyle="1" w:styleId="WW8Num21z0">
    <w:name w:val="WW8Num21z0"/>
    <w:rsid w:val="00E22A20"/>
    <w:rPr>
      <w:rFonts w:ascii="Symbol" w:hAnsi="Symbol" w:cs="OpenSymbol"/>
    </w:rPr>
  </w:style>
  <w:style w:type="character" w:customStyle="1" w:styleId="WW8Num23z1">
    <w:name w:val="WW8Num23z1"/>
    <w:rsid w:val="00E22A20"/>
    <w:rPr>
      <w:rFonts w:ascii="Symbol" w:hAnsi="Symbol" w:cs="OpenSymbol"/>
    </w:rPr>
  </w:style>
  <w:style w:type="character" w:customStyle="1" w:styleId="WW8Num26z0">
    <w:name w:val="WW8Num26z0"/>
    <w:rsid w:val="00E22A20"/>
    <w:rPr>
      <w:rFonts w:ascii="Courier New" w:hAnsi="Courier New" w:cs="Courier New"/>
    </w:rPr>
  </w:style>
  <w:style w:type="character" w:customStyle="1" w:styleId="WW8Num26z2">
    <w:name w:val="WW8Num26z2"/>
    <w:rsid w:val="00E22A20"/>
    <w:rPr>
      <w:rFonts w:ascii="Wingdings" w:hAnsi="Wingdings"/>
    </w:rPr>
  </w:style>
  <w:style w:type="character" w:customStyle="1" w:styleId="WW8Num26z3">
    <w:name w:val="WW8Num26z3"/>
    <w:rsid w:val="00E22A20"/>
    <w:rPr>
      <w:rFonts w:ascii="Symbol" w:hAnsi="Symbol"/>
    </w:rPr>
  </w:style>
  <w:style w:type="character" w:customStyle="1" w:styleId="WW8Num27z2">
    <w:name w:val="WW8Num27z2"/>
    <w:rsid w:val="00E22A20"/>
    <w:rPr>
      <w:rFonts w:ascii="Symbol" w:hAnsi="Symbol" w:cs="OpenSymbol"/>
    </w:rPr>
  </w:style>
  <w:style w:type="character" w:customStyle="1" w:styleId="WW8Num28z1">
    <w:name w:val="WW8Num28z1"/>
    <w:rsid w:val="00E22A20"/>
    <w:rPr>
      <w:rFonts w:ascii="Courier New" w:hAnsi="Courier New" w:cs="Courier New"/>
    </w:rPr>
  </w:style>
  <w:style w:type="character" w:customStyle="1" w:styleId="WW8Num28z2">
    <w:name w:val="WW8Num28z2"/>
    <w:rsid w:val="00E22A20"/>
    <w:rPr>
      <w:rFonts w:ascii="Wingdings" w:hAnsi="Wingdings"/>
    </w:rPr>
  </w:style>
  <w:style w:type="character" w:customStyle="1" w:styleId="WW8Num28z3">
    <w:name w:val="WW8Num28z3"/>
    <w:rsid w:val="00E22A20"/>
    <w:rPr>
      <w:rFonts w:ascii="Symbol" w:hAnsi="Symbol"/>
    </w:rPr>
  </w:style>
  <w:style w:type="character" w:customStyle="1" w:styleId="WW8Num29z1">
    <w:name w:val="WW8Num29z1"/>
    <w:rsid w:val="00E22A20"/>
    <w:rPr>
      <w:rFonts w:ascii="Calibri" w:eastAsia="Lucida Sans Unicode" w:hAnsi="Calibri" w:cs="Tahoma"/>
    </w:rPr>
  </w:style>
  <w:style w:type="character" w:customStyle="1" w:styleId="WW8Num30z0">
    <w:name w:val="WW8Num30z0"/>
    <w:rsid w:val="00E22A20"/>
    <w:rPr>
      <w:rFonts w:ascii="Courier New" w:hAnsi="Courier New" w:cs="Courier New"/>
    </w:rPr>
  </w:style>
  <w:style w:type="character" w:customStyle="1" w:styleId="WW8Num30z2">
    <w:name w:val="WW8Num30z2"/>
    <w:rsid w:val="00E22A20"/>
    <w:rPr>
      <w:rFonts w:ascii="Wingdings" w:hAnsi="Wingdings"/>
    </w:rPr>
  </w:style>
  <w:style w:type="character" w:customStyle="1" w:styleId="WW8Num30z3">
    <w:name w:val="WW8Num30z3"/>
    <w:rsid w:val="00E22A20"/>
    <w:rPr>
      <w:rFonts w:ascii="Symbol" w:hAnsi="Symbol"/>
    </w:rPr>
  </w:style>
  <w:style w:type="character" w:customStyle="1" w:styleId="WW8Num31z1">
    <w:name w:val="WW8Num31z1"/>
    <w:rsid w:val="00E22A20"/>
    <w:rPr>
      <w:rFonts w:ascii="Symbol" w:hAnsi="Symbol" w:cs="OpenSymbol"/>
    </w:rPr>
  </w:style>
  <w:style w:type="character" w:customStyle="1" w:styleId="WW8Num32z1">
    <w:name w:val="WW8Num32z1"/>
    <w:rsid w:val="00E22A20"/>
    <w:rPr>
      <w:rFonts w:ascii="Calibri" w:eastAsia="Lucida Sans Unicode" w:hAnsi="Calibri" w:cs="Tahoma"/>
    </w:rPr>
  </w:style>
  <w:style w:type="character" w:customStyle="1" w:styleId="WW8Num35z0">
    <w:name w:val="WW8Num35z0"/>
    <w:rsid w:val="00E22A20"/>
    <w:rPr>
      <w:rFonts w:ascii="Courier New" w:hAnsi="Courier New" w:cs="Courier New"/>
    </w:rPr>
  </w:style>
  <w:style w:type="character" w:customStyle="1" w:styleId="WW8Num35z2">
    <w:name w:val="WW8Num35z2"/>
    <w:rsid w:val="00E22A20"/>
    <w:rPr>
      <w:rFonts w:ascii="Wingdings" w:hAnsi="Wingdings"/>
    </w:rPr>
  </w:style>
  <w:style w:type="character" w:customStyle="1" w:styleId="WW8Num35z3">
    <w:name w:val="WW8Num35z3"/>
    <w:rsid w:val="00E22A20"/>
    <w:rPr>
      <w:rFonts w:ascii="Symbol" w:hAnsi="Symbol"/>
    </w:rPr>
  </w:style>
  <w:style w:type="character" w:customStyle="1" w:styleId="WW8Num36z2">
    <w:name w:val="WW8Num36z2"/>
    <w:rsid w:val="00E22A20"/>
    <w:rPr>
      <w:rFonts w:ascii="Symbol" w:hAnsi="Symbol" w:cs="OpenSymbol"/>
    </w:rPr>
  </w:style>
  <w:style w:type="character" w:customStyle="1" w:styleId="WW8Num45z1">
    <w:name w:val="WW8Num45z1"/>
    <w:rsid w:val="00E22A20"/>
    <w:rPr>
      <w:rFonts w:ascii="Symbol" w:hAnsi="Symbol" w:cs="OpenSymbol"/>
    </w:rPr>
  </w:style>
  <w:style w:type="character" w:customStyle="1" w:styleId="WW8Num12z0">
    <w:name w:val="WW8Num12z0"/>
    <w:rsid w:val="00E22A20"/>
    <w:rPr>
      <w:rFonts w:ascii="Symbol" w:hAnsi="Symbol" w:cs="OpenSymbol"/>
    </w:rPr>
  </w:style>
  <w:style w:type="character" w:customStyle="1" w:styleId="Absatz-Standardschriftart">
    <w:name w:val="Absatz-Standardschriftart"/>
    <w:rsid w:val="00E22A20"/>
  </w:style>
  <w:style w:type="character" w:customStyle="1" w:styleId="WW-Absatz-Standardschriftart">
    <w:name w:val="WW-Absatz-Standardschriftart"/>
    <w:rsid w:val="00E22A20"/>
  </w:style>
  <w:style w:type="character" w:customStyle="1" w:styleId="WW-Absatz-Standardschriftart1">
    <w:name w:val="WW-Absatz-Standardschriftart1"/>
    <w:rsid w:val="00E22A20"/>
  </w:style>
  <w:style w:type="character" w:customStyle="1" w:styleId="Bullets">
    <w:name w:val="Bullets"/>
    <w:rsid w:val="00E22A20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E22A20"/>
  </w:style>
  <w:style w:type="character" w:customStyle="1" w:styleId="Heading1Char">
    <w:name w:val="Heading 1 Char"/>
    <w:basedOn w:val="a1"/>
    <w:rsid w:val="00E22A20"/>
    <w:rPr>
      <w:b/>
      <w:bCs/>
      <w:kern w:val="1"/>
      <w:sz w:val="48"/>
      <w:szCs w:val="48"/>
    </w:rPr>
  </w:style>
  <w:style w:type="paragraph" w:customStyle="1" w:styleId="Heading">
    <w:name w:val="Heading"/>
    <w:basedOn w:val="a"/>
    <w:next w:val="a0"/>
    <w:rsid w:val="00E22A20"/>
    <w:pPr>
      <w:keepNext/>
      <w:spacing w:before="240" w:after="120"/>
    </w:pPr>
    <w:rPr>
      <w:rFonts w:ascii="Arial" w:hAnsi="Arial"/>
      <w:sz w:val="28"/>
      <w:szCs w:val="28"/>
    </w:rPr>
  </w:style>
  <w:style w:type="paragraph" w:styleId="a0">
    <w:name w:val="Body Text"/>
    <w:basedOn w:val="a"/>
    <w:rsid w:val="00E22A20"/>
    <w:pPr>
      <w:spacing w:after="120"/>
    </w:pPr>
  </w:style>
  <w:style w:type="paragraph" w:styleId="a4">
    <w:name w:val="List"/>
    <w:basedOn w:val="a0"/>
    <w:rsid w:val="00E22A20"/>
  </w:style>
  <w:style w:type="paragraph" w:styleId="a5">
    <w:name w:val="caption"/>
    <w:basedOn w:val="a"/>
    <w:qFormat/>
    <w:rsid w:val="00E22A2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rsid w:val="00E22A20"/>
    <w:pPr>
      <w:suppressLineNumbers/>
    </w:pPr>
  </w:style>
  <w:style w:type="paragraph" w:customStyle="1" w:styleId="WW-Default">
    <w:name w:val="WW-Default"/>
    <w:rsid w:val="00E22A20"/>
    <w:pPr>
      <w:suppressAutoHyphens/>
      <w:autoSpaceDE w:val="0"/>
    </w:pPr>
    <w:rPr>
      <w:rFonts w:eastAsia="Arial"/>
      <w:color w:val="000000"/>
      <w:sz w:val="24"/>
      <w:szCs w:val="24"/>
      <w:lang w:val="bg-BG" w:eastAsia="ar-SA"/>
    </w:rPr>
  </w:style>
  <w:style w:type="paragraph" w:styleId="a6">
    <w:name w:val="No Spacing"/>
    <w:qFormat/>
    <w:rsid w:val="00E22A20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styleId="a7">
    <w:name w:val="List Paragraph"/>
    <w:basedOn w:val="a"/>
    <w:qFormat/>
    <w:rsid w:val="00E22A20"/>
    <w:pPr>
      <w:ind w:left="720"/>
    </w:pPr>
    <w:rPr>
      <w:rFonts w:cs="Mangal"/>
    </w:rPr>
  </w:style>
  <w:style w:type="paragraph" w:customStyle="1" w:styleId="TableContents">
    <w:name w:val="Table Contents"/>
    <w:basedOn w:val="a"/>
    <w:rsid w:val="00E22A20"/>
    <w:pPr>
      <w:suppressLineNumbers/>
    </w:pPr>
  </w:style>
  <w:style w:type="paragraph" w:customStyle="1" w:styleId="TableHeading">
    <w:name w:val="Table Heading"/>
    <w:basedOn w:val="TableContents"/>
    <w:rsid w:val="00E22A20"/>
    <w:pPr>
      <w:jc w:val="center"/>
    </w:pPr>
    <w:rPr>
      <w:b/>
      <w:bCs/>
    </w:rPr>
  </w:style>
  <w:style w:type="paragraph" w:customStyle="1" w:styleId="Default">
    <w:name w:val="Default"/>
    <w:rsid w:val="00677F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/>
    </w:rPr>
  </w:style>
  <w:style w:type="paragraph" w:styleId="a8">
    <w:name w:val="header"/>
    <w:basedOn w:val="a"/>
    <w:link w:val="a9"/>
    <w:uiPriority w:val="99"/>
    <w:unhideWhenUsed/>
    <w:rsid w:val="00FD0F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a9">
    <w:name w:val="Горен колонтитул Знак"/>
    <w:basedOn w:val="a1"/>
    <w:link w:val="a8"/>
    <w:uiPriority w:val="99"/>
    <w:rsid w:val="00FD0F22"/>
    <w:rPr>
      <w:rFonts w:eastAsia="Lucida Sans Unicode" w:cs="Mangal"/>
      <w:kern w:val="1"/>
      <w:sz w:val="24"/>
      <w:szCs w:val="21"/>
      <w:lang w:val="bg-BG" w:eastAsia="hi-IN" w:bidi="hi-IN"/>
    </w:rPr>
  </w:style>
  <w:style w:type="paragraph" w:styleId="aa">
    <w:name w:val="footer"/>
    <w:basedOn w:val="a"/>
    <w:link w:val="ab"/>
    <w:unhideWhenUsed/>
    <w:rsid w:val="00FD0F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ab">
    <w:name w:val="Долен колонтитул Знак"/>
    <w:basedOn w:val="a1"/>
    <w:link w:val="aa"/>
    <w:uiPriority w:val="99"/>
    <w:semiHidden/>
    <w:rsid w:val="00FD0F22"/>
    <w:rPr>
      <w:rFonts w:eastAsia="Lucida Sans Unicode" w:cs="Mangal"/>
      <w:kern w:val="1"/>
      <w:sz w:val="24"/>
      <w:szCs w:val="21"/>
      <w:lang w:val="bg-BG" w:eastAsia="hi-IN" w:bidi="hi-IN"/>
    </w:rPr>
  </w:style>
  <w:style w:type="character" w:styleId="ac">
    <w:name w:val="Hyperlink"/>
    <w:basedOn w:val="a1"/>
    <w:uiPriority w:val="99"/>
    <w:unhideWhenUsed/>
    <w:rsid w:val="00BC1091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C7076D"/>
    <w:rPr>
      <w:rFonts w:ascii="Tahoma" w:hAnsi="Tahoma" w:cs="Mangal"/>
      <w:sz w:val="16"/>
      <w:szCs w:val="14"/>
    </w:rPr>
  </w:style>
  <w:style w:type="character" w:customStyle="1" w:styleId="ae">
    <w:name w:val="Изнесен текст Знак"/>
    <w:basedOn w:val="a1"/>
    <w:link w:val="ad"/>
    <w:uiPriority w:val="99"/>
    <w:semiHidden/>
    <w:rsid w:val="00C7076D"/>
    <w:rPr>
      <w:rFonts w:ascii="Tahoma" w:eastAsia="Lucida Sans Unicode" w:hAnsi="Tahoma" w:cs="Mangal"/>
      <w:kern w:val="1"/>
      <w:sz w:val="16"/>
      <w:szCs w:val="14"/>
      <w:lang w:val="bg-BG" w:eastAsia="hi-IN" w:bidi="hi-IN"/>
    </w:rPr>
  </w:style>
  <w:style w:type="paragraph" w:styleId="af">
    <w:name w:val="Normal (Web)"/>
    <w:basedOn w:val="a"/>
    <w:uiPriority w:val="99"/>
    <w:semiHidden/>
    <w:unhideWhenUsed/>
    <w:rsid w:val="00C7076D"/>
    <w:pPr>
      <w:widowControl/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bg-BG" w:bidi="ar-SA"/>
    </w:rPr>
  </w:style>
  <w:style w:type="table" w:styleId="af0">
    <w:name w:val="Table Grid"/>
    <w:basedOn w:val="a2"/>
    <w:uiPriority w:val="39"/>
    <w:rsid w:val="00783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9C0F1-7DB8-4ABE-BD59-30DE802CA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926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Техническо задание</vt:lpstr>
      <vt:lpstr>Техническо задание</vt:lpstr>
    </vt:vector>
  </TitlesOfParts>
  <Company>ВКС</Company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 задание</dc:title>
  <dc:creator>Павел Андреев</dc:creator>
  <cp:lastModifiedBy>Цветелина Василева Трайкова</cp:lastModifiedBy>
  <cp:revision>2</cp:revision>
  <cp:lastPrinted>2019-05-22T11:47:00Z</cp:lastPrinted>
  <dcterms:created xsi:type="dcterms:W3CDTF">2019-07-11T13:52:00Z</dcterms:created>
  <dcterms:modified xsi:type="dcterms:W3CDTF">2019-07-11T13:52:00Z</dcterms:modified>
</cp:coreProperties>
</file>