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5" w:rsidRPr="008508EC" w:rsidRDefault="009337A8" w:rsidP="00E80FD5">
      <w:pPr>
        <w:autoSpaceDE w:val="0"/>
        <w:autoSpaceDN w:val="0"/>
        <w:adjustRightInd w:val="0"/>
        <w:ind w:firstLine="697"/>
        <w:jc w:val="center"/>
        <w:outlineLvl w:val="1"/>
        <w:rPr>
          <w:rFonts w:ascii="Times New Roman" w:hAnsi="Times New Roman" w:cs="Times New Roman"/>
          <w:b/>
          <w:lang w:val="en-US"/>
        </w:rPr>
      </w:pPr>
      <w:r>
        <w:rPr>
          <w:rFonts w:ascii="Times New Roman" w:hAnsi="Times New Roman" w:cs="Times New Roman"/>
          <w:b/>
          <w:noProof/>
          <w:lang w:eastAsia="bg-BG"/>
        </w:rPr>
        <w:drawing>
          <wp:anchor distT="0" distB="0" distL="114300" distR="114300" simplePos="0" relativeHeight="251658240" behindDoc="1" locked="0" layoutInCell="1" allowOverlap="1" wp14:editId="3238DD1C">
            <wp:simplePos x="0" y="0"/>
            <wp:positionH relativeFrom="column">
              <wp:posOffset>1109510</wp:posOffset>
            </wp:positionH>
            <wp:positionV relativeFrom="paragraph">
              <wp:posOffset>-88265</wp:posOffset>
            </wp:positionV>
            <wp:extent cx="3352800" cy="1769745"/>
            <wp:effectExtent l="0" t="0" r="0" b="1905"/>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176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 xml:space="preserve">ДОКУМЕНТАЦИЯ </w:t>
      </w:r>
    </w:p>
    <w:p w:rsidR="00E80FD5" w:rsidRPr="009B602F" w:rsidRDefault="00E80FD5" w:rsidP="00E80FD5">
      <w:pPr>
        <w:autoSpaceDE w:val="0"/>
        <w:autoSpaceDN w:val="0"/>
        <w:adjustRightInd w:val="0"/>
        <w:jc w:val="center"/>
        <w:outlineLvl w:val="1"/>
        <w:rPr>
          <w:rFonts w:ascii="Times New Roman" w:hAnsi="Times New Roman" w:cs="Times New Roman"/>
          <w:b/>
          <w:sz w:val="28"/>
        </w:rPr>
      </w:pPr>
    </w:p>
    <w:p w:rsidR="00D057D9" w:rsidRPr="009B602F" w:rsidRDefault="00D057D9"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 xml:space="preserve">ЗА </w:t>
      </w:r>
      <w:r w:rsidR="009337A8">
        <w:rPr>
          <w:rFonts w:ascii="Times New Roman" w:hAnsi="Times New Roman" w:cs="Times New Roman"/>
          <w:b/>
          <w:sz w:val="28"/>
        </w:rPr>
        <w:t xml:space="preserve">УЧАСТИЕ В </w:t>
      </w:r>
      <w:r w:rsidRPr="009B602F">
        <w:rPr>
          <w:rFonts w:ascii="Times New Roman" w:hAnsi="Times New Roman" w:cs="Times New Roman"/>
          <w:b/>
          <w:sz w:val="28"/>
        </w:rPr>
        <w:t>ПУБЛИЧНО СЪСТЕЗАНИЕ  ЗА ВЪЗЛАГАНЕ НА</w:t>
      </w:r>
    </w:p>
    <w:p w:rsidR="00E80FD5" w:rsidRPr="009B602F" w:rsidRDefault="00E80FD5" w:rsidP="00E80FD5">
      <w:pPr>
        <w:autoSpaceDE w:val="0"/>
        <w:autoSpaceDN w:val="0"/>
        <w:adjustRightInd w:val="0"/>
        <w:jc w:val="center"/>
        <w:outlineLvl w:val="1"/>
        <w:rPr>
          <w:rFonts w:ascii="Times New Roman" w:hAnsi="Times New Roman" w:cs="Times New Roman"/>
          <w:b/>
          <w:sz w:val="28"/>
        </w:rPr>
      </w:pPr>
    </w:p>
    <w:p w:rsidR="00D057D9" w:rsidRPr="009B602F" w:rsidRDefault="00D057D9"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 xml:space="preserve">ОБЩЕСТВЕНА ПОРЪЧКА </w:t>
      </w:r>
    </w:p>
    <w:p w:rsidR="00D057D9" w:rsidRPr="009B602F" w:rsidRDefault="00D057D9" w:rsidP="00E80FD5">
      <w:pPr>
        <w:autoSpaceDE w:val="0"/>
        <w:autoSpaceDN w:val="0"/>
        <w:adjustRightInd w:val="0"/>
        <w:jc w:val="center"/>
        <w:outlineLvl w:val="1"/>
        <w:rPr>
          <w:rFonts w:ascii="Times New Roman" w:hAnsi="Times New Roman" w:cs="Times New Roman"/>
          <w:b/>
          <w:sz w:val="28"/>
        </w:rPr>
      </w:pPr>
    </w:p>
    <w:p w:rsidR="00E80FD5" w:rsidRPr="00F31F6A" w:rsidRDefault="00E80FD5" w:rsidP="00E80FD5">
      <w:pPr>
        <w:autoSpaceDE w:val="0"/>
        <w:autoSpaceDN w:val="0"/>
        <w:adjustRightInd w:val="0"/>
        <w:jc w:val="center"/>
        <w:outlineLvl w:val="1"/>
        <w:rPr>
          <w:rFonts w:ascii="Times New Roman" w:hAnsi="Times New Roman" w:cs="Times New Roman"/>
          <w:b/>
          <w:sz w:val="28"/>
        </w:rPr>
      </w:pPr>
      <w:r w:rsidRPr="00F31F6A">
        <w:rPr>
          <w:rFonts w:ascii="Times New Roman" w:hAnsi="Times New Roman" w:cs="Times New Roman"/>
          <w:b/>
          <w:sz w:val="28"/>
        </w:rPr>
        <w:t>с предмет:</w:t>
      </w:r>
    </w:p>
    <w:p w:rsidR="00E80FD5" w:rsidRPr="00F31F6A" w:rsidRDefault="00E80FD5" w:rsidP="00E80FD5">
      <w:pPr>
        <w:autoSpaceDE w:val="0"/>
        <w:autoSpaceDN w:val="0"/>
        <w:adjustRightInd w:val="0"/>
        <w:jc w:val="center"/>
        <w:outlineLvl w:val="1"/>
        <w:rPr>
          <w:rFonts w:ascii="Times New Roman" w:hAnsi="Times New Roman" w:cs="Times New Roman"/>
          <w:b/>
          <w:sz w:val="28"/>
        </w:rPr>
      </w:pPr>
    </w:p>
    <w:p w:rsidR="00D057D9" w:rsidRPr="00F31F6A" w:rsidRDefault="00D057D9" w:rsidP="00D057D9">
      <w:pPr>
        <w:jc w:val="center"/>
        <w:rPr>
          <w:rFonts w:ascii="Times New Roman" w:hAnsi="Times New Roman" w:cs="Times New Roman"/>
          <w:b/>
          <w:sz w:val="28"/>
          <w:szCs w:val="28"/>
        </w:rPr>
      </w:pPr>
      <w:r w:rsidRPr="00F31F6A">
        <w:rPr>
          <w:rFonts w:ascii="Times New Roman" w:hAnsi="Times New Roman" w:cs="Times New Roman"/>
          <w:b/>
          <w:sz w:val="28"/>
          <w:szCs w:val="28"/>
        </w:rPr>
        <w:t>„РЕМОНТ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9337A8" w:rsidRPr="00F31F6A">
        <w:rPr>
          <w:rFonts w:ascii="Times New Roman" w:hAnsi="Times New Roman" w:cs="Times New Roman"/>
          <w:b/>
          <w:sz w:val="28"/>
          <w:szCs w:val="28"/>
        </w:rPr>
        <w:t>ЖНИ КЛЕТКИ В РАБОТНИ ПОМЕЩЕНИЯ“</w:t>
      </w:r>
      <w:r w:rsidRPr="00F31F6A">
        <w:rPr>
          <w:rFonts w:ascii="Times New Roman" w:hAnsi="Times New Roman" w:cs="Times New Roman"/>
          <w:b/>
          <w:sz w:val="28"/>
          <w:szCs w:val="28"/>
        </w:rPr>
        <w:t xml:space="preserve"> </w:t>
      </w:r>
    </w:p>
    <w:p w:rsidR="00E80FD5" w:rsidRPr="00F31F6A" w:rsidRDefault="00E80FD5" w:rsidP="00E80FD5">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D057D9" w:rsidRPr="009B602F" w:rsidRDefault="00D057D9" w:rsidP="00D057D9">
      <w:pPr>
        <w:autoSpaceDE w:val="0"/>
        <w:autoSpaceDN w:val="0"/>
        <w:adjustRightInd w:val="0"/>
        <w:jc w:val="center"/>
        <w:outlineLvl w:val="1"/>
        <w:rPr>
          <w:rFonts w:ascii="Times New Roman" w:hAnsi="Times New Roman" w:cs="Times New Roman"/>
          <w:b/>
          <w:sz w:val="36"/>
          <w:szCs w:val="36"/>
        </w:rPr>
      </w:pPr>
    </w:p>
    <w:p w:rsidR="00D057D9" w:rsidRPr="009B602F" w:rsidRDefault="00D057D9"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F31F6A" w:rsidRDefault="00E80FD5" w:rsidP="00E41DFC">
      <w:pPr>
        <w:autoSpaceDE w:val="0"/>
        <w:autoSpaceDN w:val="0"/>
        <w:adjustRightInd w:val="0"/>
        <w:jc w:val="center"/>
        <w:outlineLvl w:val="1"/>
        <w:rPr>
          <w:rFonts w:ascii="Times New Roman" w:hAnsi="Times New Roman" w:cs="Times New Roman"/>
          <w:b/>
        </w:rPr>
      </w:pPr>
      <w:r w:rsidRPr="00F31F6A">
        <w:rPr>
          <w:rFonts w:ascii="Times New Roman" w:hAnsi="Times New Roman" w:cs="Times New Roman"/>
          <w:b/>
        </w:rPr>
        <w:t>201</w:t>
      </w:r>
      <w:r w:rsidR="00AB48CB" w:rsidRPr="00F31F6A">
        <w:rPr>
          <w:rFonts w:ascii="Times New Roman" w:hAnsi="Times New Roman" w:cs="Times New Roman"/>
          <w:b/>
        </w:rPr>
        <w:t>8</w:t>
      </w:r>
      <w:r w:rsidR="00E41DFC" w:rsidRPr="00F31F6A">
        <w:rPr>
          <w:rFonts w:ascii="Times New Roman" w:hAnsi="Times New Roman" w:cs="Times New Roman"/>
          <w:b/>
        </w:rPr>
        <w:t>г.</w:t>
      </w:r>
    </w:p>
    <w:p w:rsidR="00E80FD5" w:rsidRPr="009B602F" w:rsidRDefault="00E80FD5" w:rsidP="00E80FD5">
      <w:pPr>
        <w:rPr>
          <w:rFonts w:ascii="Times New Roman" w:hAnsi="Times New Roman" w:cs="Times New Roman"/>
        </w:rPr>
      </w:pPr>
    </w:p>
    <w:p w:rsidR="005C3ACC" w:rsidRPr="00236253" w:rsidRDefault="00E80FD5" w:rsidP="0084135B">
      <w:pPr>
        <w:pStyle w:val="12"/>
        <w:rPr>
          <w:lang w:eastAsia="ja-JP"/>
        </w:rPr>
      </w:pPr>
      <w:r w:rsidRPr="009B602F">
        <w:fldChar w:fldCharType="begin"/>
      </w:r>
      <w:r w:rsidRPr="009B602F">
        <w:instrText xml:space="preserve"> TOC \o "1-3" </w:instrText>
      </w:r>
      <w:r w:rsidRPr="009B602F">
        <w:fldChar w:fldCharType="separate"/>
      </w:r>
      <w:r w:rsidR="005C3ACC" w:rsidRPr="0084135B">
        <w:t>СЪДЪРЖАНИЕ</w:t>
      </w:r>
      <w:r w:rsidR="00236253">
        <w:t>:</w:t>
      </w:r>
    </w:p>
    <w:p w:rsidR="005C3ACC" w:rsidRPr="009B602F" w:rsidRDefault="005C3ACC" w:rsidP="0084135B">
      <w:pPr>
        <w:pStyle w:val="12"/>
        <w:rPr>
          <w:lang w:eastAsia="ja-JP"/>
        </w:rPr>
      </w:pPr>
      <w:r w:rsidRPr="009B602F">
        <w:t>І. ОБЩА ИНФОРМАЦИЯ</w:t>
      </w:r>
      <w:r w:rsidR="00D46D61">
        <w:t>;</w:t>
      </w:r>
    </w:p>
    <w:p w:rsidR="005C3ACC" w:rsidRPr="009B602F" w:rsidRDefault="005C3ACC" w:rsidP="0084135B">
      <w:pPr>
        <w:pStyle w:val="12"/>
        <w:rPr>
          <w:lang w:eastAsia="ja-JP"/>
        </w:rPr>
      </w:pPr>
      <w:r w:rsidRPr="009B602F">
        <w:t xml:space="preserve">II. </w:t>
      </w:r>
      <w:r w:rsidRPr="00BA5FE2">
        <w:t>ТЕХН</w:t>
      </w:r>
      <w:r w:rsidR="00BA5FE2">
        <w:t>ИЧЕСКА СПЕЦИФИКАЦИЯ</w:t>
      </w:r>
      <w:r w:rsidR="0064281D" w:rsidRPr="00BA5FE2">
        <w:t xml:space="preserve"> </w:t>
      </w:r>
      <w:r w:rsidR="00BD01C5" w:rsidRPr="00BA5FE2">
        <w:t>– п</w:t>
      </w:r>
      <w:r w:rsidR="00BD01C5" w:rsidRPr="00BD01C5">
        <w:t>убликуван</w:t>
      </w:r>
      <w:r w:rsidR="00BA5FE2">
        <w:t>а</w:t>
      </w:r>
      <w:r w:rsidR="00BD01C5" w:rsidRPr="00BD01C5">
        <w:t xml:space="preserve"> на отделен файл към ел.преписка по процедурата</w:t>
      </w:r>
      <w:r w:rsidR="00D46D61">
        <w:t>;</w:t>
      </w:r>
    </w:p>
    <w:p w:rsidR="005C3ACC" w:rsidRPr="009B602F" w:rsidRDefault="005C3ACC" w:rsidP="0084135B">
      <w:pPr>
        <w:pStyle w:val="12"/>
        <w:rPr>
          <w:lang w:eastAsia="ja-JP"/>
        </w:rPr>
      </w:pPr>
      <w:r w:rsidRPr="009B602F">
        <w:t>ІІI. ИЗИСКВАНИЯ КЪМ УЧАСТНИЦИТЕ</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Общи изисквания към участниците</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Участник - обединение</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Подизпълнители</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Използване на капацитета на трети лица</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ЛИЧНО СЪСТОЯНИЕ НА УЧАСТНИЦИТЕ</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КРИТЕРИИ ЗА ПОДБОР И ДОКУМЕНТИ ЗА ДОКАЗВАНЕТО ИМ</w:t>
      </w:r>
      <w:r w:rsidR="00D46D61">
        <w:rPr>
          <w:rFonts w:ascii="Times New Roman" w:hAnsi="Times New Roman" w:cs="Times New Roman"/>
          <w:noProof/>
        </w:rPr>
        <w:t>;</w:t>
      </w:r>
    </w:p>
    <w:p w:rsidR="005C3ACC" w:rsidRPr="009B602F" w:rsidRDefault="005C3ACC">
      <w:pPr>
        <w:pStyle w:val="33"/>
        <w:tabs>
          <w:tab w:val="right" w:leader="dot" w:pos="9629"/>
        </w:tabs>
        <w:rPr>
          <w:rFonts w:ascii="Times New Roman" w:hAnsi="Times New Roman" w:cs="Times New Roman"/>
          <w:noProof/>
          <w:lang w:eastAsia="ja-JP"/>
        </w:rPr>
      </w:pPr>
      <w:r w:rsidRPr="009B602F">
        <w:rPr>
          <w:rFonts w:ascii="Times New Roman" w:hAnsi="Times New Roman" w:cs="Times New Roman"/>
          <w:noProof/>
        </w:rPr>
        <w:t>Годност (правоспособност) за упражняване на професионална дейност</w:t>
      </w:r>
      <w:r w:rsidR="00D46D61">
        <w:rPr>
          <w:rFonts w:ascii="Times New Roman" w:hAnsi="Times New Roman" w:cs="Times New Roman"/>
          <w:noProof/>
        </w:rPr>
        <w:t>;</w:t>
      </w:r>
    </w:p>
    <w:p w:rsidR="005C3ACC" w:rsidRPr="009B602F" w:rsidRDefault="005C3ACC">
      <w:pPr>
        <w:pStyle w:val="33"/>
        <w:tabs>
          <w:tab w:val="right" w:leader="dot" w:pos="9629"/>
        </w:tabs>
        <w:rPr>
          <w:rFonts w:ascii="Times New Roman" w:hAnsi="Times New Roman" w:cs="Times New Roman"/>
          <w:noProof/>
          <w:lang w:eastAsia="ja-JP"/>
        </w:rPr>
      </w:pPr>
      <w:r w:rsidRPr="009B602F">
        <w:rPr>
          <w:rFonts w:ascii="Times New Roman" w:hAnsi="Times New Roman" w:cs="Times New Roman"/>
          <w:noProof/>
        </w:rPr>
        <w:t>Икономическо и финансово състояние</w:t>
      </w:r>
      <w:r w:rsidR="00D46D61">
        <w:rPr>
          <w:rFonts w:ascii="Times New Roman" w:hAnsi="Times New Roman" w:cs="Times New Roman"/>
          <w:noProof/>
        </w:rPr>
        <w:t>;</w:t>
      </w:r>
    </w:p>
    <w:p w:rsidR="005C3ACC" w:rsidRPr="009B602F" w:rsidRDefault="005C3ACC">
      <w:pPr>
        <w:pStyle w:val="33"/>
        <w:tabs>
          <w:tab w:val="right" w:leader="dot" w:pos="9629"/>
        </w:tabs>
        <w:rPr>
          <w:rFonts w:ascii="Times New Roman" w:hAnsi="Times New Roman" w:cs="Times New Roman"/>
          <w:noProof/>
          <w:lang w:eastAsia="ja-JP"/>
        </w:rPr>
      </w:pPr>
      <w:r w:rsidRPr="009B602F">
        <w:rPr>
          <w:rFonts w:ascii="Times New Roman" w:hAnsi="Times New Roman" w:cs="Times New Roman"/>
          <w:noProof/>
        </w:rPr>
        <w:t>Технически и професионални способности</w:t>
      </w:r>
      <w:r w:rsidR="00D46D61">
        <w:rPr>
          <w:rFonts w:ascii="Times New Roman" w:hAnsi="Times New Roman" w:cs="Times New Roman"/>
          <w:noProof/>
        </w:rPr>
        <w:t>;</w:t>
      </w:r>
    </w:p>
    <w:p w:rsidR="00DF299A" w:rsidRPr="00F31F6A" w:rsidRDefault="005C3ACC" w:rsidP="005D1BB8">
      <w:pPr>
        <w:rPr>
          <w:rFonts w:ascii="Times New Roman" w:hAnsi="Times New Roman" w:cs="Times New Roman"/>
          <w:b/>
        </w:rPr>
      </w:pPr>
      <w:r w:rsidRPr="005D1BB8">
        <w:rPr>
          <w:rFonts w:ascii="Times New Roman" w:hAnsi="Times New Roman" w:cs="Times New Roman"/>
          <w:b/>
        </w:rPr>
        <w:t>IV</w:t>
      </w:r>
      <w:r w:rsidRPr="005D1BB8">
        <w:rPr>
          <w:rFonts w:ascii="Times New Roman" w:hAnsi="Times New Roman" w:cs="Times New Roman"/>
        </w:rPr>
        <w:t xml:space="preserve">. </w:t>
      </w:r>
      <w:r w:rsidRPr="00593721">
        <w:rPr>
          <w:rFonts w:ascii="Times New Roman" w:hAnsi="Times New Roman" w:cs="Times New Roman"/>
          <w:b/>
        </w:rPr>
        <w:t>КРИТЕРИЙ ЗА ОПРЕДЕЛЯНЕ НА ИКОНОМИЧЕСКИ НАЙ-ИЗГОДНАТА ОФЕРТА</w:t>
      </w:r>
      <w:r w:rsidR="005D1BB8" w:rsidRPr="00593721">
        <w:rPr>
          <w:rFonts w:ascii="Times New Roman" w:hAnsi="Times New Roman" w:cs="Times New Roman"/>
          <w:b/>
        </w:rPr>
        <w:t>:</w:t>
      </w:r>
      <w:r w:rsidR="00DF299A" w:rsidRPr="00593721">
        <w:rPr>
          <w:rFonts w:ascii="Times New Roman" w:hAnsi="Times New Roman" w:cs="Times New Roman"/>
          <w:b/>
        </w:rPr>
        <w:t xml:space="preserve"> МЕТОДИКА ЗА ОЦЕНКА НА ОФЕРТИТЕ</w:t>
      </w:r>
      <w:r w:rsidR="005D1BB8">
        <w:rPr>
          <w:rFonts w:ascii="Times New Roman" w:hAnsi="Times New Roman" w:cs="Times New Roman"/>
        </w:rPr>
        <w:t>-</w:t>
      </w:r>
      <w:r w:rsidR="005D1BB8" w:rsidRPr="005D1BB8">
        <w:rPr>
          <w:rFonts w:ascii="Times New Roman" w:hAnsi="Times New Roman" w:cs="Times New Roman"/>
        </w:rPr>
        <w:t xml:space="preserve"> </w:t>
      </w:r>
      <w:r w:rsidR="00F31F6A" w:rsidRPr="00F31F6A">
        <w:rPr>
          <w:b/>
        </w:rPr>
        <w:t xml:space="preserve">публикувана </w:t>
      </w:r>
      <w:r w:rsidR="005D1BB8" w:rsidRPr="00F31F6A">
        <w:rPr>
          <w:rFonts w:ascii="Times New Roman" w:hAnsi="Times New Roman" w:cs="Times New Roman"/>
          <w:b/>
        </w:rPr>
        <w:t>на отделен файл към ел.преписка по процедурата;</w:t>
      </w:r>
    </w:p>
    <w:p w:rsidR="005C3ACC" w:rsidRPr="009B602F" w:rsidRDefault="005C3ACC" w:rsidP="0084135B">
      <w:pPr>
        <w:pStyle w:val="12"/>
        <w:rPr>
          <w:lang w:eastAsia="ja-JP"/>
        </w:rPr>
      </w:pPr>
      <w:r w:rsidRPr="009B602F">
        <w:t>V. УКАЗАНИЯ ЗА ПОДГОТОВКА И ПРЕДСТАВЯНЕ НА ОФЕРТИТЕ</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Оферти</w:t>
      </w:r>
      <w:r w:rsidR="00D46D61">
        <w:rPr>
          <w:rFonts w:ascii="Times New Roman" w:hAnsi="Times New Roman" w:cs="Times New Roman"/>
          <w:noProof/>
        </w:rPr>
        <w:t>;</w:t>
      </w:r>
    </w:p>
    <w:p w:rsidR="00D46D61" w:rsidRDefault="005C3ACC">
      <w:pPr>
        <w:pStyle w:val="25"/>
        <w:tabs>
          <w:tab w:val="right" w:leader="dot" w:pos="9629"/>
        </w:tabs>
        <w:rPr>
          <w:rFonts w:ascii="Times New Roman" w:hAnsi="Times New Roman" w:cs="Times New Roman"/>
          <w:noProof/>
        </w:rPr>
      </w:pPr>
      <w:r w:rsidRPr="009B602F">
        <w:rPr>
          <w:rFonts w:ascii="Times New Roman" w:hAnsi="Times New Roman" w:cs="Times New Roman"/>
          <w:noProof/>
        </w:rPr>
        <w:t>Подаване на офертата</w:t>
      </w:r>
    </w:p>
    <w:p w:rsidR="005C3ACC" w:rsidRPr="009B602F" w:rsidRDefault="00D46D61">
      <w:pPr>
        <w:pStyle w:val="25"/>
        <w:tabs>
          <w:tab w:val="right" w:leader="dot" w:pos="9629"/>
        </w:tabs>
        <w:rPr>
          <w:rFonts w:ascii="Times New Roman" w:hAnsi="Times New Roman" w:cs="Times New Roman"/>
          <w:noProof/>
          <w:lang w:eastAsia="ja-JP"/>
        </w:rPr>
      </w:pPr>
      <w:r>
        <w:rPr>
          <w:rFonts w:ascii="Times New Roman" w:hAnsi="Times New Roman" w:cs="Times New Roman"/>
          <w:noProof/>
        </w:rPr>
        <w:t>Съдържание на офертата;</w:t>
      </w:r>
    </w:p>
    <w:p w:rsidR="005C3ACC" w:rsidRPr="009B602F" w:rsidRDefault="005C3ACC" w:rsidP="0084135B">
      <w:pPr>
        <w:pStyle w:val="12"/>
        <w:rPr>
          <w:lang w:eastAsia="ja-JP"/>
        </w:rPr>
      </w:pPr>
      <w:r w:rsidRPr="009B602F">
        <w:t>VI. ОГЛЕД НА ОБЕКТА</w:t>
      </w:r>
      <w:r w:rsidR="00D46D61">
        <w:t>;</w:t>
      </w:r>
    </w:p>
    <w:p w:rsidR="005C3ACC" w:rsidRPr="009B602F" w:rsidRDefault="005C3ACC" w:rsidP="0084135B">
      <w:pPr>
        <w:pStyle w:val="12"/>
        <w:rPr>
          <w:lang w:eastAsia="ja-JP"/>
        </w:rPr>
      </w:pPr>
      <w:r w:rsidRPr="009B602F">
        <w:t>VII. РАЗЯСНЕНИЯ И СРЕДСТВА ЗА КОМУНИКАЦИЯ</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D46D61">
        <w:rPr>
          <w:rFonts w:ascii="Times New Roman" w:hAnsi="Times New Roman" w:cs="Times New Roman"/>
          <w:noProof/>
        </w:rPr>
        <w:t>Разяснения</w:t>
      </w:r>
      <w:r w:rsidR="00D46D61">
        <w:rPr>
          <w:rFonts w:ascii="Times New Roman" w:hAnsi="Times New Roman" w:cs="Times New Roman"/>
          <w:noProof/>
        </w:rPr>
        <w:t>;</w:t>
      </w:r>
    </w:p>
    <w:p w:rsidR="005C3ACC" w:rsidRPr="009B602F" w:rsidRDefault="00D46D61">
      <w:pPr>
        <w:pStyle w:val="25"/>
        <w:tabs>
          <w:tab w:val="right" w:leader="dot" w:pos="9629"/>
        </w:tabs>
        <w:rPr>
          <w:rFonts w:ascii="Times New Roman" w:hAnsi="Times New Roman" w:cs="Times New Roman"/>
          <w:noProof/>
          <w:lang w:eastAsia="ja-JP"/>
        </w:rPr>
      </w:pPr>
      <w:r>
        <w:rPr>
          <w:rFonts w:ascii="Times New Roman" w:hAnsi="Times New Roman" w:cs="Times New Roman"/>
          <w:noProof/>
        </w:rPr>
        <w:t>Средства за комуникация;</w:t>
      </w:r>
    </w:p>
    <w:p w:rsidR="005C3ACC" w:rsidRPr="009B602F" w:rsidRDefault="005C3ACC" w:rsidP="0084135B">
      <w:pPr>
        <w:pStyle w:val="12"/>
        <w:rPr>
          <w:lang w:eastAsia="ja-JP"/>
        </w:rPr>
      </w:pPr>
      <w:r w:rsidRPr="009B602F">
        <w:t>VIII. ОТВАРЯНЕ, РАЗГЛЕЖДАНЕ, ОЦЕНКА И КЛАСИРАНЕ НА ОФЕРТИТЕ</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Определяне на изпълнител</w:t>
      </w:r>
      <w:r w:rsidR="00D46D61">
        <w:rPr>
          <w:rFonts w:ascii="Times New Roman" w:hAnsi="Times New Roman" w:cs="Times New Roman"/>
          <w:noProof/>
        </w:rPr>
        <w:t>;</w:t>
      </w:r>
    </w:p>
    <w:p w:rsidR="005C3ACC" w:rsidRPr="009B602F" w:rsidRDefault="005C3ACC" w:rsidP="0084135B">
      <w:pPr>
        <w:pStyle w:val="12"/>
        <w:rPr>
          <w:lang w:eastAsia="ja-JP"/>
        </w:rPr>
      </w:pPr>
      <w:r w:rsidRPr="009B602F">
        <w:t>IX. СКЛЮЧВАНЕ НА ДОГОВОР ЗА ОБЩЕСТВЕНА ПОРЪЧКА</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Гаранция за изпълнение на договора</w:t>
      </w:r>
      <w:r w:rsidR="00D46D61">
        <w:rPr>
          <w:rFonts w:ascii="Times New Roman" w:hAnsi="Times New Roman" w:cs="Times New Roman"/>
          <w:noProof/>
        </w:rPr>
        <w:t>;</w:t>
      </w:r>
    </w:p>
    <w:p w:rsidR="005C3ACC" w:rsidRDefault="005C3ACC">
      <w:pPr>
        <w:pStyle w:val="25"/>
        <w:tabs>
          <w:tab w:val="right" w:leader="dot" w:pos="9629"/>
        </w:tabs>
        <w:rPr>
          <w:rFonts w:ascii="Times New Roman" w:hAnsi="Times New Roman" w:cs="Times New Roman"/>
          <w:noProof/>
        </w:rPr>
      </w:pPr>
      <w:r w:rsidRPr="009B602F">
        <w:rPr>
          <w:rFonts w:ascii="Times New Roman" w:hAnsi="Times New Roman" w:cs="Times New Roman"/>
          <w:noProof/>
        </w:rPr>
        <w:t>Гаранция за авансовото плащане</w:t>
      </w:r>
      <w:r w:rsidR="00D46D61">
        <w:rPr>
          <w:rFonts w:ascii="Times New Roman" w:hAnsi="Times New Roman" w:cs="Times New Roman"/>
          <w:noProof/>
        </w:rPr>
        <w:t>;</w:t>
      </w:r>
    </w:p>
    <w:p w:rsidR="00CC00F4" w:rsidRPr="00CC00F4" w:rsidRDefault="00CC00F4" w:rsidP="00CC00F4">
      <w:r>
        <w:rPr>
          <w:rFonts w:ascii="Times New Roman" w:hAnsi="Times New Roman" w:cs="Times New Roman"/>
        </w:rPr>
        <w:t xml:space="preserve">    </w:t>
      </w:r>
      <w:r w:rsidRPr="009B602F">
        <w:rPr>
          <w:rFonts w:ascii="Times New Roman" w:hAnsi="Times New Roman" w:cs="Times New Roman"/>
        </w:rPr>
        <w:t>Договор за подизпълнение</w:t>
      </w:r>
      <w:r>
        <w:rPr>
          <w:rFonts w:ascii="Times New Roman" w:hAnsi="Times New Roman" w:cs="Times New Roman"/>
        </w:rPr>
        <w:t>;</w:t>
      </w:r>
    </w:p>
    <w:p w:rsidR="005C3ACC" w:rsidRPr="009B602F" w:rsidRDefault="005C3ACC" w:rsidP="0084135B">
      <w:pPr>
        <w:pStyle w:val="12"/>
        <w:rPr>
          <w:lang w:eastAsia="ja-JP"/>
        </w:rPr>
      </w:pPr>
      <w:r w:rsidRPr="009B602F">
        <w:t>X. ОБЩИ ИЗИСКВАНИЯ</w:t>
      </w:r>
      <w:r w:rsidR="00D46D61">
        <w:t>;</w:t>
      </w:r>
    </w:p>
    <w:p w:rsidR="00E80FD5" w:rsidRPr="009B602F" w:rsidRDefault="00E80FD5" w:rsidP="00E80FD5">
      <w:pPr>
        <w:rPr>
          <w:rFonts w:ascii="Times New Roman" w:hAnsi="Times New Roman" w:cs="Times New Roman"/>
        </w:rPr>
      </w:pPr>
      <w:r w:rsidRPr="009B602F">
        <w:rPr>
          <w:rFonts w:ascii="Times New Roman" w:hAnsi="Times New Roman" w:cs="Times New Roman"/>
        </w:rPr>
        <w:fldChar w:fldCharType="end"/>
      </w:r>
    </w:p>
    <w:p w:rsidR="00E80FD5" w:rsidRPr="009B602F" w:rsidRDefault="00E80FD5" w:rsidP="00E80FD5">
      <w:pPr>
        <w:rPr>
          <w:rFonts w:ascii="Times New Roman" w:hAnsi="Times New Roman" w:cs="Times New Roman"/>
          <w:b/>
        </w:rPr>
      </w:pPr>
      <w:r w:rsidRPr="009B602F">
        <w:rPr>
          <w:rFonts w:ascii="Times New Roman" w:hAnsi="Times New Roman" w:cs="Times New Roman"/>
          <w:b/>
        </w:rPr>
        <w:t>X</w:t>
      </w:r>
      <w:r w:rsidR="00CC00F4">
        <w:rPr>
          <w:rFonts w:ascii="Times New Roman" w:hAnsi="Times New Roman" w:cs="Times New Roman"/>
          <w:b/>
        </w:rPr>
        <w:t>І</w:t>
      </w:r>
      <w:r w:rsidRPr="009B602F">
        <w:rPr>
          <w:rFonts w:ascii="Times New Roman" w:hAnsi="Times New Roman" w:cs="Times New Roman"/>
          <w:b/>
        </w:rPr>
        <w:t>. ОБРАЗЦИ:</w:t>
      </w:r>
    </w:p>
    <w:p w:rsidR="00E80FD5" w:rsidRPr="009B602F" w:rsidRDefault="00E80FD5" w:rsidP="00E80FD5">
      <w:pPr>
        <w:rPr>
          <w:rFonts w:ascii="Times New Roman" w:hAnsi="Times New Roman" w:cs="Times New Roman"/>
        </w:rPr>
      </w:pPr>
      <w:r w:rsidRPr="009B602F">
        <w:rPr>
          <w:rFonts w:ascii="Times New Roman" w:hAnsi="Times New Roman" w:cs="Times New Roman"/>
        </w:rPr>
        <w:t>Образец № 1 – Заявление за участие</w:t>
      </w:r>
      <w:r w:rsidR="00BA5FE2">
        <w:rPr>
          <w:rFonts w:ascii="Times New Roman" w:hAnsi="Times New Roman" w:cs="Times New Roman"/>
        </w:rPr>
        <w:t>;</w:t>
      </w:r>
    </w:p>
    <w:p w:rsidR="00E80FD5" w:rsidRPr="009B602F" w:rsidRDefault="00E80FD5" w:rsidP="00E80FD5">
      <w:pPr>
        <w:rPr>
          <w:rFonts w:ascii="Times New Roman" w:hAnsi="Times New Roman" w:cs="Times New Roman"/>
        </w:rPr>
      </w:pPr>
      <w:r w:rsidRPr="009B602F">
        <w:rPr>
          <w:rFonts w:ascii="Times New Roman" w:hAnsi="Times New Roman" w:cs="Times New Roman"/>
        </w:rPr>
        <w:t xml:space="preserve">Образец № </w:t>
      </w:r>
      <w:r w:rsidR="00D057D9" w:rsidRPr="009B602F">
        <w:rPr>
          <w:rFonts w:ascii="Times New Roman" w:hAnsi="Times New Roman" w:cs="Times New Roman"/>
        </w:rPr>
        <w:t>2</w:t>
      </w:r>
      <w:r w:rsidRPr="009B602F">
        <w:rPr>
          <w:rFonts w:ascii="Times New Roman" w:hAnsi="Times New Roman" w:cs="Times New Roman"/>
        </w:rPr>
        <w:t xml:space="preserve"> - Опис на представените документи</w:t>
      </w:r>
      <w:r w:rsidR="00BA5FE2">
        <w:rPr>
          <w:rFonts w:ascii="Times New Roman" w:hAnsi="Times New Roman" w:cs="Times New Roman"/>
        </w:rPr>
        <w:t>;</w:t>
      </w:r>
    </w:p>
    <w:p w:rsidR="00E80FD5" w:rsidRPr="009B602F" w:rsidRDefault="00E80FD5" w:rsidP="00E80FD5">
      <w:pPr>
        <w:rPr>
          <w:rFonts w:ascii="Times New Roman" w:hAnsi="Times New Roman" w:cs="Times New Roman"/>
        </w:rPr>
      </w:pPr>
      <w:r w:rsidRPr="00F804F2">
        <w:rPr>
          <w:rFonts w:ascii="Times New Roman" w:hAnsi="Times New Roman" w:cs="Times New Roman"/>
        </w:rPr>
        <w:t xml:space="preserve">Образец № </w:t>
      </w:r>
      <w:r w:rsidR="00D057D9" w:rsidRPr="00F804F2">
        <w:rPr>
          <w:rFonts w:ascii="Times New Roman" w:hAnsi="Times New Roman" w:cs="Times New Roman"/>
        </w:rPr>
        <w:t>3</w:t>
      </w:r>
      <w:r w:rsidRPr="00F804F2">
        <w:rPr>
          <w:rFonts w:ascii="Times New Roman" w:hAnsi="Times New Roman" w:cs="Times New Roman"/>
        </w:rPr>
        <w:t xml:space="preserve"> - Единен европейски документ за обществени </w:t>
      </w:r>
      <w:r w:rsidRPr="00593721">
        <w:rPr>
          <w:rFonts w:ascii="Times New Roman" w:hAnsi="Times New Roman" w:cs="Times New Roman"/>
        </w:rPr>
        <w:t>поръчки (</w:t>
      </w:r>
      <w:proofErr w:type="spellStart"/>
      <w:r w:rsidR="00BA5FE2" w:rsidRPr="00593721">
        <w:rPr>
          <w:rFonts w:ascii="Times New Roman" w:hAnsi="Times New Roman" w:cs="Times New Roman"/>
        </w:rPr>
        <w:t>е</w:t>
      </w:r>
      <w:r w:rsidRPr="00593721">
        <w:rPr>
          <w:rFonts w:ascii="Times New Roman" w:hAnsi="Times New Roman" w:cs="Times New Roman"/>
        </w:rPr>
        <w:t>ЕЕДОП</w:t>
      </w:r>
      <w:proofErr w:type="spellEnd"/>
      <w:r w:rsidRPr="00593721">
        <w:rPr>
          <w:rFonts w:ascii="Times New Roman" w:hAnsi="Times New Roman" w:cs="Times New Roman"/>
        </w:rPr>
        <w:t>)</w:t>
      </w:r>
      <w:r w:rsidR="00BA5FE2" w:rsidRPr="00593721">
        <w:rPr>
          <w:rFonts w:ascii="Times New Roman" w:hAnsi="Times New Roman" w:cs="Times New Roman"/>
        </w:rPr>
        <w:t xml:space="preserve"> на отделен</w:t>
      </w:r>
      <w:r w:rsidR="00BA5FE2">
        <w:rPr>
          <w:rFonts w:ascii="Times New Roman" w:hAnsi="Times New Roman" w:cs="Times New Roman"/>
        </w:rPr>
        <w:t xml:space="preserve"> файл към ел.преписка по процедурата;</w:t>
      </w:r>
    </w:p>
    <w:p w:rsidR="00E80FD5" w:rsidRPr="009B602F" w:rsidRDefault="00E80FD5" w:rsidP="00E80FD5">
      <w:pPr>
        <w:rPr>
          <w:rFonts w:ascii="Times New Roman" w:hAnsi="Times New Roman" w:cs="Times New Roman"/>
        </w:rPr>
      </w:pPr>
      <w:r w:rsidRPr="009B602F">
        <w:rPr>
          <w:rFonts w:ascii="Times New Roman" w:hAnsi="Times New Roman" w:cs="Times New Roman"/>
        </w:rPr>
        <w:t xml:space="preserve">Образец № </w:t>
      </w:r>
      <w:r w:rsidR="00D057D9" w:rsidRPr="009B602F">
        <w:rPr>
          <w:rFonts w:ascii="Times New Roman" w:hAnsi="Times New Roman" w:cs="Times New Roman"/>
        </w:rPr>
        <w:t>4</w:t>
      </w:r>
      <w:r w:rsidRPr="009B602F">
        <w:rPr>
          <w:rFonts w:ascii="Times New Roman" w:hAnsi="Times New Roman" w:cs="Times New Roman"/>
        </w:rPr>
        <w:t xml:space="preserve"> – Техническо предложение</w:t>
      </w:r>
      <w:r w:rsidR="00D34B91">
        <w:rPr>
          <w:rFonts w:ascii="Times New Roman" w:hAnsi="Times New Roman" w:cs="Times New Roman"/>
          <w:lang w:val="en-US"/>
        </w:rPr>
        <w:t xml:space="preserve"> </w:t>
      </w:r>
      <w:r w:rsidR="00D34B91">
        <w:rPr>
          <w:rFonts w:ascii="Times New Roman" w:hAnsi="Times New Roman" w:cs="Times New Roman"/>
        </w:rPr>
        <w:t>с приложения от № 3 до № 6</w:t>
      </w:r>
      <w:r w:rsidRPr="009B602F">
        <w:rPr>
          <w:rFonts w:ascii="Times New Roman" w:hAnsi="Times New Roman" w:cs="Times New Roman"/>
        </w:rPr>
        <w:t>;</w:t>
      </w:r>
    </w:p>
    <w:p w:rsidR="00E80FD5" w:rsidRPr="009B602F" w:rsidRDefault="00E80FD5" w:rsidP="00E80FD5">
      <w:pPr>
        <w:rPr>
          <w:rFonts w:ascii="Times New Roman" w:hAnsi="Times New Roman" w:cs="Times New Roman"/>
        </w:rPr>
      </w:pPr>
      <w:r w:rsidRPr="009B602F">
        <w:rPr>
          <w:rFonts w:ascii="Times New Roman" w:hAnsi="Times New Roman" w:cs="Times New Roman"/>
        </w:rPr>
        <w:t xml:space="preserve">Образец № </w:t>
      </w:r>
      <w:r w:rsidR="00D057D9" w:rsidRPr="009B602F">
        <w:rPr>
          <w:rFonts w:ascii="Times New Roman" w:hAnsi="Times New Roman" w:cs="Times New Roman"/>
        </w:rPr>
        <w:t>5</w:t>
      </w:r>
      <w:r w:rsidRPr="009B602F">
        <w:rPr>
          <w:rFonts w:ascii="Times New Roman" w:hAnsi="Times New Roman" w:cs="Times New Roman"/>
        </w:rPr>
        <w:t xml:space="preserve"> – Ценово предложение;</w:t>
      </w:r>
    </w:p>
    <w:p w:rsidR="005C3ACC" w:rsidRPr="009B602F" w:rsidRDefault="005C3ACC" w:rsidP="005C3ACC">
      <w:pPr>
        <w:ind w:left="1418" w:hanging="1418"/>
        <w:rPr>
          <w:rFonts w:ascii="Times New Roman" w:hAnsi="Times New Roman" w:cs="Times New Roman"/>
        </w:rPr>
      </w:pPr>
      <w:r w:rsidRPr="009B602F">
        <w:rPr>
          <w:rFonts w:ascii="Times New Roman" w:hAnsi="Times New Roman" w:cs="Times New Roman"/>
        </w:rPr>
        <w:t>Образец № 6 – Справка за оборота в сферата, попадаща в обхвата на поръчката по чл. 62, ал. 1, т. 4 от ЗОП;</w:t>
      </w:r>
    </w:p>
    <w:p w:rsidR="00E80FD5" w:rsidRPr="009B602F" w:rsidRDefault="005C3ACC" w:rsidP="00E80FD5">
      <w:pPr>
        <w:rPr>
          <w:rFonts w:ascii="Times New Roman" w:hAnsi="Times New Roman" w:cs="Times New Roman"/>
        </w:rPr>
      </w:pPr>
      <w:r w:rsidRPr="009B602F">
        <w:rPr>
          <w:rFonts w:ascii="Times New Roman" w:hAnsi="Times New Roman" w:cs="Times New Roman"/>
        </w:rPr>
        <w:t>Образец № 7 – Списък по чл. 64, ал. 1, т. 1 от ЗОП;</w:t>
      </w:r>
    </w:p>
    <w:p w:rsidR="005C3ACC" w:rsidRPr="009B602F" w:rsidRDefault="005C3ACC" w:rsidP="00E80FD5">
      <w:pPr>
        <w:rPr>
          <w:rFonts w:ascii="Times New Roman" w:hAnsi="Times New Roman" w:cs="Times New Roman"/>
        </w:rPr>
      </w:pPr>
      <w:r w:rsidRPr="009B602F">
        <w:rPr>
          <w:rFonts w:ascii="Times New Roman" w:hAnsi="Times New Roman" w:cs="Times New Roman"/>
        </w:rPr>
        <w:t>Образец № 8 – Декларация по чл. 64, ал.1, т.9 от ЗОП;</w:t>
      </w:r>
    </w:p>
    <w:p w:rsidR="005C3ACC" w:rsidRDefault="005C3ACC" w:rsidP="005C3ACC">
      <w:pPr>
        <w:rPr>
          <w:rFonts w:ascii="Times New Roman" w:hAnsi="Times New Roman" w:cs="Times New Roman"/>
        </w:rPr>
      </w:pPr>
      <w:r w:rsidRPr="009B602F">
        <w:rPr>
          <w:rFonts w:ascii="Times New Roman" w:hAnsi="Times New Roman" w:cs="Times New Roman"/>
        </w:rPr>
        <w:t>Образец № 9 – Списък 64, ал.1, т.6 от ЗОП</w:t>
      </w:r>
      <w:r w:rsidR="00963744">
        <w:rPr>
          <w:rFonts w:ascii="Times New Roman" w:hAnsi="Times New Roman" w:cs="Times New Roman"/>
        </w:rPr>
        <w:t>;</w:t>
      </w:r>
    </w:p>
    <w:p w:rsidR="00963744" w:rsidRDefault="00963744" w:rsidP="005C3ACC">
      <w:pPr>
        <w:rPr>
          <w:rFonts w:ascii="Times New Roman" w:hAnsi="Times New Roman" w:cs="Times New Roman"/>
        </w:rPr>
      </w:pPr>
      <w:r>
        <w:rPr>
          <w:rFonts w:ascii="Times New Roman" w:hAnsi="Times New Roman" w:cs="Times New Roman"/>
        </w:rPr>
        <w:t xml:space="preserve">Образец № 10 – Декларация </w:t>
      </w:r>
      <w:r w:rsidRPr="00963744">
        <w:rPr>
          <w:rFonts w:ascii="Times New Roman" w:hAnsi="Times New Roman" w:cs="Times New Roman"/>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Times New Roman" w:hAnsi="Times New Roman" w:cs="Times New Roman"/>
        </w:rPr>
        <w:t>.</w:t>
      </w:r>
    </w:p>
    <w:p w:rsidR="002A73B2" w:rsidRPr="009B602F" w:rsidRDefault="002A73B2" w:rsidP="005C3ACC">
      <w:pPr>
        <w:rPr>
          <w:rFonts w:ascii="Times New Roman" w:hAnsi="Times New Roman" w:cs="Times New Roman"/>
        </w:rPr>
      </w:pPr>
    </w:p>
    <w:p w:rsidR="00E80FD5" w:rsidRPr="00AD773D" w:rsidRDefault="00CC00F4" w:rsidP="00AD773D">
      <w:pPr>
        <w:pStyle w:val="25"/>
        <w:tabs>
          <w:tab w:val="right" w:leader="dot" w:pos="9629"/>
        </w:tabs>
        <w:ind w:left="0"/>
        <w:rPr>
          <w:rFonts w:ascii="Times New Roman" w:hAnsi="Times New Roman" w:cs="Times New Roman"/>
          <w:noProof/>
          <w:lang w:eastAsia="ja-JP"/>
        </w:rPr>
      </w:pPr>
      <w:r w:rsidRPr="009B602F">
        <w:rPr>
          <w:rFonts w:ascii="Times New Roman" w:hAnsi="Times New Roman" w:cs="Times New Roman"/>
          <w:b/>
        </w:rPr>
        <w:t>X</w:t>
      </w:r>
      <w:r>
        <w:rPr>
          <w:rFonts w:ascii="Times New Roman" w:hAnsi="Times New Roman" w:cs="Times New Roman"/>
          <w:b/>
        </w:rPr>
        <w:t>ІІ</w:t>
      </w:r>
      <w:r w:rsidRPr="009B602F">
        <w:rPr>
          <w:rFonts w:ascii="Times New Roman" w:hAnsi="Times New Roman" w:cs="Times New Roman"/>
          <w:b/>
        </w:rPr>
        <w:t>. ПРОЕКТ НА ДОГОВОР</w:t>
      </w:r>
      <w:r>
        <w:rPr>
          <w:rFonts w:ascii="Times New Roman" w:hAnsi="Times New Roman" w:cs="Times New Roman"/>
          <w:b/>
        </w:rPr>
        <w:t>;</w:t>
      </w:r>
    </w:p>
    <w:p w:rsidR="00E80FD5" w:rsidRPr="009B602F" w:rsidRDefault="00E80FD5" w:rsidP="00E80FD5">
      <w:pPr>
        <w:pStyle w:val="1"/>
        <w:rPr>
          <w:rFonts w:ascii="Times New Roman" w:hAnsi="Times New Roman" w:cs="Times New Roman"/>
          <w:color w:val="auto"/>
        </w:rPr>
      </w:pPr>
      <w:bookmarkStart w:id="0" w:name="_Toc368739341"/>
      <w:r w:rsidRPr="009B602F">
        <w:rPr>
          <w:rFonts w:ascii="Times New Roman" w:hAnsi="Times New Roman" w:cs="Times New Roman"/>
          <w:color w:val="auto"/>
        </w:rPr>
        <w:lastRenderedPageBreak/>
        <w:t>І. ОБЩА ИНФОРМАЦИЯ.</w:t>
      </w:r>
      <w:bookmarkEnd w:id="0"/>
      <w:r w:rsidRPr="009B602F">
        <w:rPr>
          <w:rFonts w:ascii="Times New Roman" w:hAnsi="Times New Roman" w:cs="Times New Roman"/>
          <w:color w:val="auto"/>
        </w:rPr>
        <w:t xml:space="preserve"> </w:t>
      </w:r>
    </w:p>
    <w:p w:rsidR="00E80FD5" w:rsidRPr="009B602F" w:rsidRDefault="00E80FD5" w:rsidP="00E80FD5">
      <w:pPr>
        <w:autoSpaceDE w:val="0"/>
        <w:autoSpaceDN w:val="0"/>
        <w:adjustRightInd w:val="0"/>
        <w:ind w:firstLine="700"/>
        <w:rPr>
          <w:rFonts w:ascii="Times New Roman" w:hAnsi="Times New Roman" w:cs="Times New Roman"/>
          <w:b/>
          <w:bCs/>
        </w:rPr>
      </w:pPr>
    </w:p>
    <w:p w:rsidR="00142992" w:rsidRPr="00142992" w:rsidRDefault="00E80FD5" w:rsidP="00142992">
      <w:pPr>
        <w:pStyle w:val="a3"/>
        <w:numPr>
          <w:ilvl w:val="0"/>
          <w:numId w:val="22"/>
        </w:numPr>
        <w:tabs>
          <w:tab w:val="num" w:pos="0"/>
          <w:tab w:val="left" w:pos="567"/>
        </w:tabs>
        <w:autoSpaceDE w:val="0"/>
        <w:autoSpaceDN w:val="0"/>
        <w:adjustRightInd w:val="0"/>
        <w:spacing w:after="120"/>
        <w:ind w:left="0" w:firstLine="709"/>
        <w:jc w:val="both"/>
        <w:rPr>
          <w:rFonts w:ascii="Times New Roman" w:eastAsia="Times New Roman" w:hAnsi="Times New Roman" w:cs="Times New Roman"/>
          <w:bCs/>
          <w:lang w:eastAsia="bg-BG"/>
        </w:rPr>
      </w:pPr>
      <w:r w:rsidRPr="00142992">
        <w:rPr>
          <w:rFonts w:ascii="Times New Roman" w:hAnsi="Times New Roman" w:cs="Times New Roman"/>
          <w:b/>
          <w:bCs/>
        </w:rPr>
        <w:t>ВЪЗЛОЖИТЕЛ</w:t>
      </w:r>
      <w:r w:rsidRPr="00142992">
        <w:rPr>
          <w:rFonts w:ascii="Times New Roman" w:hAnsi="Times New Roman" w:cs="Times New Roman"/>
        </w:rPr>
        <w:t xml:space="preserve"> на обществената поръчка по смисъла на чл. 5, ал.1, т. </w:t>
      </w:r>
      <w:r w:rsidR="00D057D9" w:rsidRPr="00142992">
        <w:rPr>
          <w:rFonts w:ascii="Times New Roman" w:hAnsi="Times New Roman" w:cs="Times New Roman"/>
        </w:rPr>
        <w:t>7</w:t>
      </w:r>
      <w:r w:rsidRPr="00142992">
        <w:rPr>
          <w:rFonts w:ascii="Times New Roman" w:hAnsi="Times New Roman" w:cs="Times New Roman"/>
        </w:rPr>
        <w:t xml:space="preserve"> от Закона за обществените поръчки (ЗОП) е </w:t>
      </w:r>
      <w:r w:rsidR="00CB7FFA" w:rsidRPr="00142992">
        <w:rPr>
          <w:rFonts w:ascii="Times New Roman" w:hAnsi="Times New Roman" w:cs="Times New Roman"/>
        </w:rPr>
        <w:t>Председателя на ВКС</w:t>
      </w:r>
      <w:r w:rsidR="00A346DB" w:rsidRPr="00142992">
        <w:rPr>
          <w:rFonts w:ascii="Times New Roman" w:hAnsi="Times New Roman" w:cs="Times New Roman"/>
          <w:b/>
        </w:rPr>
        <w:t xml:space="preserve"> </w:t>
      </w:r>
      <w:r w:rsidR="00A346DB" w:rsidRPr="00142992">
        <w:rPr>
          <w:rFonts w:ascii="Times New Roman" w:hAnsi="Times New Roman" w:cs="Times New Roman"/>
        </w:rPr>
        <w:t>или упълномощено от него длъжностно лице</w:t>
      </w:r>
      <w:r w:rsidR="00CB7FFA" w:rsidRPr="00142992">
        <w:rPr>
          <w:rFonts w:ascii="Times New Roman" w:hAnsi="Times New Roman" w:cs="Times New Roman"/>
        </w:rPr>
        <w:t>,</w:t>
      </w:r>
      <w:r w:rsidRPr="00142992">
        <w:rPr>
          <w:rFonts w:ascii="Times New Roman" w:hAnsi="Times New Roman" w:cs="Times New Roman"/>
        </w:rPr>
        <w:t xml:space="preserve"> с административен адрес: гр.</w:t>
      </w:r>
      <w:r w:rsidR="00914961" w:rsidRPr="00142992">
        <w:rPr>
          <w:rFonts w:ascii="Times New Roman" w:hAnsi="Times New Roman" w:cs="Times New Roman"/>
        </w:rPr>
        <w:t>София</w:t>
      </w:r>
      <w:r w:rsidRPr="00142992">
        <w:rPr>
          <w:rFonts w:ascii="Times New Roman" w:hAnsi="Times New Roman" w:cs="Times New Roman"/>
        </w:rPr>
        <w:t xml:space="preserve">, </w:t>
      </w:r>
      <w:r w:rsidR="00914961" w:rsidRPr="00142992">
        <w:rPr>
          <w:rFonts w:ascii="Times New Roman" w:hAnsi="Times New Roman" w:cs="Times New Roman"/>
        </w:rPr>
        <w:t>бул</w:t>
      </w:r>
      <w:r w:rsidRPr="00142992">
        <w:rPr>
          <w:rFonts w:ascii="Times New Roman" w:hAnsi="Times New Roman" w:cs="Times New Roman"/>
        </w:rPr>
        <w:t>. “</w:t>
      </w:r>
      <w:r w:rsidR="00914961" w:rsidRPr="00142992">
        <w:rPr>
          <w:rFonts w:ascii="Times New Roman" w:hAnsi="Times New Roman" w:cs="Times New Roman"/>
        </w:rPr>
        <w:t>Витоша</w:t>
      </w:r>
      <w:r w:rsidRPr="00142992">
        <w:rPr>
          <w:rFonts w:ascii="Times New Roman" w:hAnsi="Times New Roman" w:cs="Times New Roman"/>
        </w:rPr>
        <w:t xml:space="preserve">” № </w:t>
      </w:r>
      <w:r w:rsidR="00914961" w:rsidRPr="00142992">
        <w:rPr>
          <w:rFonts w:ascii="Times New Roman" w:hAnsi="Times New Roman" w:cs="Times New Roman"/>
        </w:rPr>
        <w:t>2</w:t>
      </w:r>
      <w:r w:rsidRPr="00142992">
        <w:rPr>
          <w:rFonts w:ascii="Times New Roman" w:hAnsi="Times New Roman" w:cs="Times New Roman"/>
        </w:rPr>
        <w:t>.</w:t>
      </w:r>
      <w:r w:rsidR="00142992" w:rsidRPr="00142992">
        <w:rPr>
          <w:rFonts w:ascii="Times New Roman" w:eastAsia="Times New Roman" w:hAnsi="Times New Roman" w:cs="Times New Roman"/>
          <w:bCs/>
          <w:lang w:eastAsia="bg-BG"/>
        </w:rPr>
        <w:t xml:space="preserve"> Възложител на настоящата</w:t>
      </w:r>
      <w:r w:rsidR="00142992" w:rsidRPr="00142992">
        <w:rPr>
          <w:rFonts w:ascii="Times New Roman" w:eastAsia="Times New Roman" w:hAnsi="Times New Roman" w:cs="Times New Roman"/>
        </w:rPr>
        <w:t xml:space="preserve"> </w:t>
      </w:r>
      <w:r w:rsidR="00AA1047">
        <w:rPr>
          <w:rFonts w:ascii="Times New Roman" w:eastAsia="Times New Roman" w:hAnsi="Times New Roman" w:cs="Times New Roman"/>
        </w:rPr>
        <w:t xml:space="preserve">обществена </w:t>
      </w:r>
      <w:r w:rsidR="00142992" w:rsidRPr="00142992">
        <w:rPr>
          <w:rFonts w:ascii="Times New Roman" w:eastAsia="Times New Roman" w:hAnsi="Times New Roman" w:cs="Times New Roman"/>
        </w:rPr>
        <w:t>поръчка е За</w:t>
      </w:r>
      <w:r w:rsidR="003C5595">
        <w:rPr>
          <w:rFonts w:ascii="Times New Roman" w:eastAsia="Times New Roman" w:hAnsi="Times New Roman" w:cs="Times New Roman"/>
        </w:rPr>
        <w:t>местник на председателя на ВКС,</w:t>
      </w:r>
      <w:r w:rsidR="00142992" w:rsidRPr="00142992">
        <w:rPr>
          <w:rFonts w:ascii="Times New Roman" w:eastAsia="Times New Roman" w:hAnsi="Times New Roman" w:cs="Times New Roman"/>
        </w:rPr>
        <w:t xml:space="preserve"> упълномощено длъжностно лице по чл.7, ал.1 от ЗОП, съгласно Заповед № </w:t>
      </w:r>
      <w:r w:rsidR="00576243" w:rsidRPr="00593721">
        <w:rPr>
          <w:rFonts w:ascii="Times New Roman" w:eastAsia="Times New Roman" w:hAnsi="Times New Roman" w:cs="Times New Roman"/>
        </w:rPr>
        <w:t>2696/15.11</w:t>
      </w:r>
      <w:r w:rsidR="00142992" w:rsidRPr="00593721">
        <w:rPr>
          <w:rFonts w:ascii="Times New Roman" w:eastAsia="Times New Roman" w:hAnsi="Times New Roman" w:cs="Times New Roman"/>
        </w:rPr>
        <w:t>.2018 г. на Председателя на ВКС. Възложителят взема решение за откриване на процедура за възлагане</w:t>
      </w:r>
      <w:r w:rsidR="00142992" w:rsidRPr="00142992">
        <w:rPr>
          <w:rFonts w:ascii="Times New Roman" w:eastAsia="Times New Roman" w:hAnsi="Times New Roman" w:cs="Times New Roman"/>
        </w:rPr>
        <w:t xml:space="preserve"> на обществена поръчка, с което одобрява обявлението за обществена поръчка и документацията за участие в процедурата. Процедурата се открива на основание чл.18, ал.1, т.12</w:t>
      </w:r>
      <w:r w:rsidR="00142992" w:rsidRPr="00142992">
        <w:rPr>
          <w:rFonts w:ascii="Calibri" w:eastAsia="Times New Roman" w:hAnsi="Calibri" w:cs="Calibri"/>
          <w:sz w:val="22"/>
          <w:szCs w:val="22"/>
        </w:rPr>
        <w:t xml:space="preserve"> </w:t>
      </w:r>
      <w:r w:rsidR="00142992" w:rsidRPr="00142992">
        <w:rPr>
          <w:rFonts w:ascii="Times New Roman" w:eastAsia="Times New Roman" w:hAnsi="Times New Roman" w:cs="Times New Roman"/>
        </w:rPr>
        <w:t>от ЗОП, при условията на чл. 178 от ЗОП - публично състезание.</w:t>
      </w:r>
    </w:p>
    <w:p w:rsidR="00E80FD5" w:rsidRPr="009B602F" w:rsidRDefault="00E80FD5" w:rsidP="00E80FD5">
      <w:pPr>
        <w:autoSpaceDE w:val="0"/>
        <w:autoSpaceDN w:val="0"/>
        <w:adjustRightInd w:val="0"/>
        <w:jc w:val="both"/>
        <w:rPr>
          <w:rFonts w:ascii="Times New Roman" w:hAnsi="Times New Roman" w:cs="Times New Roman"/>
        </w:rPr>
      </w:pPr>
    </w:p>
    <w:p w:rsidR="00914961" w:rsidRPr="009B602F" w:rsidRDefault="00914961" w:rsidP="00E80FD5">
      <w:pPr>
        <w:autoSpaceDE w:val="0"/>
        <w:autoSpaceDN w:val="0"/>
        <w:adjustRightInd w:val="0"/>
        <w:jc w:val="both"/>
        <w:rPr>
          <w:rFonts w:ascii="Times New Roman" w:hAnsi="Times New Roman" w:cs="Times New Roman"/>
        </w:rPr>
      </w:pPr>
    </w:p>
    <w:p w:rsidR="00E80FD5" w:rsidRPr="009B602F" w:rsidRDefault="00E80FD5" w:rsidP="00914961">
      <w:pPr>
        <w:suppressAutoHyphens/>
        <w:snapToGrid w:val="0"/>
        <w:jc w:val="both"/>
        <w:rPr>
          <w:rFonts w:ascii="Times New Roman" w:hAnsi="Times New Roman" w:cs="Times New Roman"/>
        </w:rPr>
      </w:pPr>
      <w:r w:rsidRPr="009B602F">
        <w:rPr>
          <w:rFonts w:ascii="Times New Roman" w:hAnsi="Times New Roman" w:cs="Times New Roman"/>
          <w:b/>
          <w:bCs/>
        </w:rPr>
        <w:tab/>
        <w:t xml:space="preserve">2. ОБЕКТ НА ПОРЪЧКАТА </w:t>
      </w:r>
      <w:r w:rsidRPr="009B602F">
        <w:rPr>
          <w:rFonts w:ascii="Times New Roman" w:hAnsi="Times New Roman" w:cs="Times New Roman"/>
          <w:bCs/>
        </w:rPr>
        <w:t xml:space="preserve">е </w:t>
      </w:r>
      <w:r w:rsidRPr="009B602F">
        <w:rPr>
          <w:rFonts w:ascii="Times New Roman" w:hAnsi="Times New Roman" w:cs="Times New Roman"/>
        </w:rPr>
        <w:t>„СТРОИТЕЛСТВО</w:t>
      </w:r>
      <w:r w:rsidR="00914961" w:rsidRPr="009B602F">
        <w:rPr>
          <w:rFonts w:ascii="Times New Roman" w:hAnsi="Times New Roman" w:cs="Times New Roman"/>
        </w:rPr>
        <w:t xml:space="preserve"> (изпълнение на </w:t>
      </w:r>
      <w:r w:rsidR="00AE11E4" w:rsidRPr="009B602F">
        <w:rPr>
          <w:rFonts w:ascii="Times New Roman" w:hAnsi="Times New Roman" w:cs="Times New Roman"/>
        </w:rPr>
        <w:t>строеж</w:t>
      </w:r>
      <w:r w:rsidR="00914961" w:rsidRPr="009B602F">
        <w:rPr>
          <w:rFonts w:ascii="Times New Roman" w:hAnsi="Times New Roman" w:cs="Times New Roman"/>
        </w:rPr>
        <w:t>)</w:t>
      </w:r>
      <w:r w:rsidR="002566C1">
        <w:rPr>
          <w:rFonts w:ascii="Times New Roman" w:hAnsi="Times New Roman" w:cs="Times New Roman"/>
        </w:rPr>
        <w:t>“</w:t>
      </w:r>
      <w:r w:rsidRPr="009B602F">
        <w:rPr>
          <w:rFonts w:ascii="Times New Roman" w:hAnsi="Times New Roman" w:cs="Times New Roman"/>
        </w:rPr>
        <w:t xml:space="preserve"> по смисъла на чл. 3, ал. 1, т. 1, б. “</w:t>
      </w:r>
      <w:r w:rsidR="00AE11E4" w:rsidRPr="009B602F">
        <w:rPr>
          <w:rFonts w:ascii="Times New Roman" w:hAnsi="Times New Roman" w:cs="Times New Roman"/>
        </w:rPr>
        <w:t>б</w:t>
      </w:r>
      <w:r w:rsidRPr="009B602F">
        <w:rPr>
          <w:rFonts w:ascii="Times New Roman" w:hAnsi="Times New Roman" w:cs="Times New Roman"/>
        </w:rPr>
        <w:t xml:space="preserve">” на ЗОП. </w:t>
      </w:r>
    </w:p>
    <w:p w:rsidR="00914961" w:rsidRPr="009B602F" w:rsidRDefault="00914961" w:rsidP="00914961">
      <w:pPr>
        <w:suppressAutoHyphens/>
        <w:snapToGrid w:val="0"/>
        <w:jc w:val="both"/>
        <w:rPr>
          <w:rFonts w:ascii="Times New Roman" w:hAnsi="Times New Roman" w:cs="Times New Roman"/>
        </w:rPr>
      </w:pPr>
    </w:p>
    <w:p w:rsidR="00D057D9" w:rsidRPr="009B602F" w:rsidRDefault="00E80FD5" w:rsidP="00914961">
      <w:pPr>
        <w:pStyle w:val="21"/>
        <w:widowControl w:val="0"/>
        <w:spacing w:line="240" w:lineRule="auto"/>
        <w:rPr>
          <w:b/>
          <w:bCs/>
        </w:rPr>
      </w:pPr>
      <w:r w:rsidRPr="009B602F">
        <w:rPr>
          <w:b/>
          <w:bCs/>
        </w:rPr>
        <w:tab/>
        <w:t xml:space="preserve">3. ПРЕДМЕТ НА ПОРЪЧКАТА </w:t>
      </w:r>
    </w:p>
    <w:p w:rsidR="00914961" w:rsidRPr="009B602F" w:rsidRDefault="00914961" w:rsidP="00914961">
      <w:pPr>
        <w:tabs>
          <w:tab w:val="left" w:pos="993"/>
        </w:tabs>
        <w:ind w:firstLine="708"/>
        <w:jc w:val="both"/>
        <w:rPr>
          <w:rFonts w:ascii="Times New Roman" w:hAnsi="Times New Roman" w:cs="Times New Roman"/>
        </w:rPr>
      </w:pPr>
      <w:r w:rsidRPr="009B602F">
        <w:rPr>
          <w:rFonts w:ascii="Times New Roman" w:hAnsi="Times New Roman" w:cs="Times New Roman"/>
        </w:rPr>
        <w:t xml:space="preserve">Предметът на обществената поръчка </w:t>
      </w:r>
      <w:r w:rsidR="009362B2" w:rsidRPr="009B602F">
        <w:rPr>
          <w:rFonts w:ascii="Times New Roman" w:hAnsi="Times New Roman" w:cs="Times New Roman"/>
        </w:rPr>
        <w:t xml:space="preserve">е </w:t>
      </w:r>
      <w:r w:rsidRPr="009B602F">
        <w:rPr>
          <w:rFonts w:ascii="Times New Roman" w:hAnsi="Times New Roman" w:cs="Times New Roman"/>
        </w:rPr>
        <w:t>изпълнение на строеж</w:t>
      </w:r>
      <w:r w:rsidR="003C5595">
        <w:rPr>
          <w:rFonts w:ascii="Times New Roman" w:hAnsi="Times New Roman" w:cs="Times New Roman"/>
        </w:rPr>
        <w:t>:</w:t>
      </w:r>
      <w:r w:rsidRPr="009B602F">
        <w:rPr>
          <w:rFonts w:ascii="Times New Roman" w:hAnsi="Times New Roman" w:cs="Times New Roman"/>
        </w:rPr>
        <w:t xml:space="preserve">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9B602F">
        <w:rPr>
          <w:rFonts w:ascii="Times New Roman" w:hAnsi="Times New Roman" w:cs="Times New Roman"/>
        </w:rPr>
        <w:t>Лавеле</w:t>
      </w:r>
      <w:proofErr w:type="spellEnd"/>
      <w:r w:rsidRPr="009B602F">
        <w:rPr>
          <w:rFonts w:ascii="Times New Roman" w:hAnsi="Times New Roman" w:cs="Times New Roman"/>
        </w:rPr>
        <w:t>“), стаи с №№ 26, 27, 28 и 29 на I-ви сутерен (откъм ул. „Алабин“) и преустройство на две гаражни клетки в работни помещен</w:t>
      </w:r>
      <w:r w:rsidR="002C13E1">
        <w:rPr>
          <w:rFonts w:ascii="Times New Roman" w:hAnsi="Times New Roman" w:cs="Times New Roman"/>
        </w:rPr>
        <w:t>ия</w:t>
      </w:r>
      <w:r w:rsidR="002C13E1" w:rsidRPr="00593721">
        <w:rPr>
          <w:rFonts w:ascii="Times New Roman" w:hAnsi="Times New Roman" w:cs="Times New Roman"/>
        </w:rPr>
        <w:t>“</w:t>
      </w:r>
      <w:r w:rsidRPr="00593721">
        <w:rPr>
          <w:rFonts w:ascii="Times New Roman" w:hAnsi="Times New Roman" w:cs="Times New Roman"/>
        </w:rPr>
        <w:t xml:space="preserve">, </w:t>
      </w:r>
      <w:r w:rsidR="00BD623D" w:rsidRPr="00593721">
        <w:rPr>
          <w:rFonts w:ascii="Times New Roman" w:hAnsi="Times New Roman" w:cs="Times New Roman"/>
        </w:rPr>
        <w:t>съгласно Работен проект</w:t>
      </w:r>
      <w:r w:rsidR="00CC11A1" w:rsidRPr="00593721">
        <w:rPr>
          <w:rFonts w:ascii="Times New Roman" w:hAnsi="Times New Roman" w:cs="Times New Roman"/>
        </w:rPr>
        <w:t>.</w:t>
      </w:r>
      <w:r w:rsidR="00FC07EE" w:rsidRPr="00593721">
        <w:rPr>
          <w:rFonts w:ascii="Times New Roman" w:hAnsi="Times New Roman" w:cs="Times New Roman"/>
        </w:rPr>
        <w:t xml:space="preserve"> </w:t>
      </w:r>
      <w:r w:rsidRPr="00593721">
        <w:rPr>
          <w:rFonts w:ascii="Times New Roman" w:hAnsi="Times New Roman" w:cs="Times New Roman"/>
        </w:rPr>
        <w:t>Изпълнителят</w:t>
      </w:r>
      <w:r w:rsidRPr="009B602F">
        <w:rPr>
          <w:rFonts w:ascii="Times New Roman" w:hAnsi="Times New Roman" w:cs="Times New Roman"/>
        </w:rPr>
        <w:t xml:space="preserve"> на обществената поръчка следва да извърши всички дейности, които са свързани с изграждането на обекта:</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Извършване при необходимост на работи по преместване, при изпълнение на строителството, на подземни и надземни мрежи и съоръжения;</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Участие в процедурата по въвеждане на Строежа в експлоатация;</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Отстраняване за своя сметка на дефектите, установени при предаването на Строежа и въвеждането му в експлоатация;</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Отстраняване на дефекти, констатирани през периода на договорираните Гаранционни срокове;</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914961" w:rsidRPr="009B602F" w:rsidRDefault="00914961" w:rsidP="00D057D9">
      <w:pPr>
        <w:pStyle w:val="21"/>
        <w:widowControl w:val="0"/>
        <w:spacing w:line="240" w:lineRule="auto"/>
        <w:rPr>
          <w:bCs/>
        </w:rPr>
      </w:pPr>
    </w:p>
    <w:p w:rsidR="00D057D9" w:rsidRPr="009B602F" w:rsidRDefault="00E80FD5" w:rsidP="00914961">
      <w:pPr>
        <w:spacing w:after="120"/>
        <w:jc w:val="both"/>
        <w:rPr>
          <w:rFonts w:ascii="Times New Roman" w:hAnsi="Times New Roman" w:cs="Times New Roman"/>
        </w:rPr>
      </w:pPr>
      <w:r w:rsidRPr="009B602F">
        <w:rPr>
          <w:rFonts w:ascii="Times New Roman" w:hAnsi="Times New Roman" w:cs="Times New Roman"/>
          <w:b/>
        </w:rPr>
        <w:lastRenderedPageBreak/>
        <w:tab/>
      </w:r>
      <w:r w:rsidR="00D057D9" w:rsidRPr="009B602F">
        <w:rPr>
          <w:rFonts w:ascii="Times New Roman" w:hAnsi="Times New Roman" w:cs="Times New Roman"/>
          <w:b/>
        </w:rPr>
        <w:t>4</w:t>
      </w:r>
      <w:r w:rsidRPr="009B602F">
        <w:rPr>
          <w:rFonts w:ascii="Times New Roman" w:hAnsi="Times New Roman" w:cs="Times New Roman"/>
          <w:b/>
        </w:rPr>
        <w:t>. ОБОСОБЕНИ ПОЗИЦИИ:</w:t>
      </w:r>
      <w:r w:rsidR="00D057D9" w:rsidRPr="009B602F">
        <w:rPr>
          <w:rFonts w:ascii="Times New Roman" w:hAnsi="Times New Roman" w:cs="Times New Roman"/>
          <w:b/>
        </w:rPr>
        <w:t xml:space="preserve"> </w:t>
      </w:r>
      <w:r w:rsidR="00D057D9" w:rsidRPr="009B602F">
        <w:rPr>
          <w:rFonts w:ascii="Times New Roman" w:hAnsi="Times New Roman" w:cs="Times New Roman"/>
        </w:rPr>
        <w:t>Предметът на поръчката не включва обособени позиции.</w:t>
      </w:r>
    </w:p>
    <w:p w:rsidR="00AE11E4" w:rsidRPr="009B602F" w:rsidRDefault="00AE11E4" w:rsidP="00AE11E4">
      <w:pPr>
        <w:tabs>
          <w:tab w:val="left" w:pos="993"/>
        </w:tabs>
        <w:ind w:firstLine="993"/>
        <w:jc w:val="both"/>
        <w:rPr>
          <w:rFonts w:ascii="Times New Roman" w:hAnsi="Times New Roman" w:cs="Times New Roman"/>
        </w:rPr>
      </w:pPr>
      <w:r w:rsidRPr="009B602F">
        <w:rPr>
          <w:rFonts w:ascii="Times New Roman" w:hAnsi="Times New Roman" w:cs="Times New Roman"/>
        </w:rPr>
        <w:t>Възложителят не предвижда разделянето на поръчката на обособени позиции, тъй като обектът е един и функционално не може да бъде разделен на по-малки подобекти, които да бъдат възложени на отделни изпълнители.</w:t>
      </w:r>
      <w:r w:rsidRPr="009B602F">
        <w:rPr>
          <w:rFonts w:ascii="Times New Roman" w:hAnsi="Times New Roman" w:cs="Times New Roman"/>
          <w:color w:val="FF6600"/>
        </w:rPr>
        <w:t xml:space="preserve"> </w:t>
      </w:r>
      <w:r w:rsidRPr="009B602F">
        <w:rPr>
          <w:rFonts w:ascii="Times New Roman" w:hAnsi="Times New Roman" w:cs="Times New Roman"/>
        </w:rPr>
        <w:t xml:space="preserve">Строителните и монтажни работи, включени в предмета на поръчката са функционално свързани помежду си. За целия обект има издадено едно разрешение за строеж и предметът на поръчката съставлява </w:t>
      </w:r>
      <w:r w:rsidR="002871E8" w:rsidRPr="009B602F">
        <w:rPr>
          <w:rFonts w:ascii="Times New Roman" w:hAnsi="Times New Roman" w:cs="Times New Roman"/>
        </w:rPr>
        <w:t>един строеж по смисъла на §. 5, т. 38 от ДР на Закона за устройство на територията.</w:t>
      </w:r>
    </w:p>
    <w:p w:rsidR="00914961" w:rsidRPr="009B602F" w:rsidRDefault="00914961" w:rsidP="00AE11E4">
      <w:pPr>
        <w:tabs>
          <w:tab w:val="left" w:pos="993"/>
        </w:tabs>
        <w:ind w:left="708"/>
        <w:jc w:val="both"/>
        <w:rPr>
          <w:rFonts w:ascii="Times New Roman" w:hAnsi="Times New Roman" w:cs="Times New Roman"/>
        </w:rPr>
      </w:pPr>
    </w:p>
    <w:p w:rsidR="00D057D9" w:rsidRPr="009B602F" w:rsidRDefault="00D057D9" w:rsidP="00D057D9">
      <w:pPr>
        <w:spacing w:after="120"/>
        <w:rPr>
          <w:rFonts w:ascii="Times New Roman" w:hAnsi="Times New Roman" w:cs="Times New Roman"/>
        </w:rPr>
      </w:pPr>
      <w:r w:rsidRPr="009B602F">
        <w:rPr>
          <w:rFonts w:ascii="Times New Roman" w:hAnsi="Times New Roman" w:cs="Times New Roman"/>
          <w:b/>
          <w:bCs/>
        </w:rPr>
        <w:tab/>
        <w:t>5. ВИД НА ПРОЦЕДУРАТА:</w:t>
      </w:r>
      <w:r w:rsidRPr="009B602F">
        <w:rPr>
          <w:rFonts w:ascii="Times New Roman" w:hAnsi="Times New Roman" w:cs="Times New Roman"/>
        </w:rPr>
        <w:t xml:space="preserve"> – Публично състезание</w:t>
      </w:r>
      <w:r w:rsidR="00EA5C7E">
        <w:rPr>
          <w:rFonts w:ascii="Times New Roman" w:hAnsi="Times New Roman" w:cs="Times New Roman"/>
        </w:rPr>
        <w:t xml:space="preserve"> </w:t>
      </w:r>
      <w:r w:rsidRPr="009B602F">
        <w:rPr>
          <w:rFonts w:ascii="Times New Roman" w:hAnsi="Times New Roman" w:cs="Times New Roman"/>
        </w:rPr>
        <w:t>- чл.18, ал.1</w:t>
      </w:r>
      <w:r w:rsidR="002566C1">
        <w:rPr>
          <w:rFonts w:ascii="Times New Roman" w:hAnsi="Times New Roman" w:cs="Times New Roman"/>
        </w:rPr>
        <w:t>,</w:t>
      </w:r>
      <w:r w:rsidRPr="009B602F">
        <w:rPr>
          <w:rFonts w:ascii="Times New Roman" w:hAnsi="Times New Roman" w:cs="Times New Roman"/>
        </w:rPr>
        <w:t xml:space="preserve"> т.12 от ЗОП.</w:t>
      </w:r>
    </w:p>
    <w:p w:rsidR="00914961" w:rsidRPr="009B602F" w:rsidRDefault="00914961" w:rsidP="00D057D9">
      <w:pPr>
        <w:spacing w:after="120"/>
        <w:rPr>
          <w:rFonts w:ascii="Times New Roman" w:hAnsi="Times New Roman" w:cs="Times New Roman"/>
        </w:rPr>
      </w:pPr>
    </w:p>
    <w:p w:rsidR="00914961" w:rsidRPr="00593721" w:rsidRDefault="00E80FD5" w:rsidP="00914961">
      <w:pPr>
        <w:tabs>
          <w:tab w:val="left" w:pos="993"/>
        </w:tabs>
        <w:ind w:firstLine="708"/>
        <w:jc w:val="both"/>
        <w:rPr>
          <w:rFonts w:ascii="Times New Roman" w:hAnsi="Times New Roman" w:cs="Times New Roman"/>
        </w:rPr>
      </w:pPr>
      <w:r w:rsidRPr="00593721">
        <w:rPr>
          <w:rFonts w:ascii="Times New Roman" w:hAnsi="Times New Roman" w:cs="Times New Roman"/>
          <w:b/>
          <w:bCs/>
        </w:rPr>
        <w:t>6. МАКСИМАЛЕН ФИНАНСОВ РЕСУРС</w:t>
      </w:r>
      <w:r w:rsidRPr="00593721">
        <w:rPr>
          <w:rFonts w:ascii="Times New Roman" w:hAnsi="Times New Roman" w:cs="Times New Roman"/>
        </w:rPr>
        <w:t>:</w:t>
      </w:r>
    </w:p>
    <w:p w:rsidR="00914961" w:rsidRPr="00593721" w:rsidRDefault="00914961" w:rsidP="00914961">
      <w:pPr>
        <w:tabs>
          <w:tab w:val="left" w:pos="993"/>
        </w:tabs>
        <w:ind w:firstLine="708"/>
        <w:jc w:val="both"/>
        <w:rPr>
          <w:rFonts w:ascii="Times New Roman" w:hAnsi="Times New Roman" w:cs="Times New Roman"/>
          <w:b/>
        </w:rPr>
      </w:pPr>
      <w:r w:rsidRPr="00593721">
        <w:rPr>
          <w:rFonts w:ascii="Times New Roman" w:hAnsi="Times New Roman" w:cs="Times New Roman"/>
        </w:rPr>
        <w:t xml:space="preserve">Максималният </w:t>
      </w:r>
      <w:r w:rsidR="0069605D" w:rsidRPr="00593721">
        <w:rPr>
          <w:rFonts w:ascii="Times New Roman" w:hAnsi="Times New Roman" w:cs="Times New Roman"/>
        </w:rPr>
        <w:t>финансов</w:t>
      </w:r>
      <w:r w:rsidRPr="00593721">
        <w:rPr>
          <w:rFonts w:ascii="Times New Roman" w:hAnsi="Times New Roman" w:cs="Times New Roman"/>
        </w:rPr>
        <w:t xml:space="preserve"> ресурс на поръчката</w:t>
      </w:r>
      <w:r w:rsidR="00E80FD5" w:rsidRPr="00593721">
        <w:rPr>
          <w:rFonts w:ascii="Times New Roman" w:hAnsi="Times New Roman" w:cs="Times New Roman"/>
        </w:rPr>
        <w:t xml:space="preserve"> </w:t>
      </w:r>
      <w:r w:rsidRPr="00593721">
        <w:rPr>
          <w:rFonts w:ascii="Times New Roman" w:hAnsi="Times New Roman" w:cs="Times New Roman"/>
        </w:rPr>
        <w:t xml:space="preserve">е </w:t>
      </w:r>
      <w:r w:rsidRPr="00593721">
        <w:rPr>
          <w:rFonts w:ascii="Times New Roman" w:hAnsi="Times New Roman" w:cs="Times New Roman"/>
          <w:b/>
        </w:rPr>
        <w:t>2 166 666. 67 лв. бе</w:t>
      </w:r>
      <w:r w:rsidR="00BA5FE2" w:rsidRPr="00593721">
        <w:rPr>
          <w:rFonts w:ascii="Times New Roman" w:hAnsi="Times New Roman" w:cs="Times New Roman"/>
          <w:b/>
        </w:rPr>
        <w:t>з вкл. ДДС или 2 600 000,00 лв. с вкл. ДДС</w:t>
      </w:r>
      <w:r w:rsidR="0069605D" w:rsidRPr="00593721">
        <w:rPr>
          <w:rFonts w:ascii="Times New Roman" w:hAnsi="Times New Roman" w:cs="Times New Roman"/>
          <w:b/>
        </w:rPr>
        <w:t>.</w:t>
      </w:r>
    </w:p>
    <w:p w:rsidR="00EA28C9" w:rsidRPr="00593721" w:rsidRDefault="00EA28C9" w:rsidP="00DE4C30">
      <w:pPr>
        <w:widowControl w:val="0"/>
        <w:autoSpaceDE w:val="0"/>
        <w:autoSpaceDN w:val="0"/>
        <w:adjustRightInd w:val="0"/>
        <w:spacing w:after="240"/>
        <w:ind w:firstLine="708"/>
        <w:jc w:val="both"/>
        <w:rPr>
          <w:rFonts w:ascii="Times New Roman" w:hAnsi="Times New Roman" w:cs="Times New Roman"/>
          <w:b/>
        </w:rPr>
      </w:pPr>
      <w:r w:rsidRPr="00593721">
        <w:rPr>
          <w:rFonts w:ascii="Times New Roman" w:eastAsia="Verdana" w:hAnsi="Times New Roman" w:cs="Times New Roman"/>
          <w:bCs/>
          <w:lang w:eastAsia="bg-BG" w:bidi="bg-BG"/>
        </w:rPr>
        <w:t xml:space="preserve">Прогнозната стойност за изпълнение на дейностите, включени в предмета на обществената поръчка, е максимално допустима и не трябва да се надвишава. Оферта, която надвишава </w:t>
      </w:r>
      <w:r w:rsidRPr="00593721">
        <w:rPr>
          <w:rFonts w:ascii="Times New Roman" w:hAnsi="Times New Roman" w:cs="Times New Roman"/>
        </w:rPr>
        <w:t xml:space="preserve">максималният финансов ресурс на поръчката от  </w:t>
      </w:r>
      <w:r w:rsidRPr="00593721">
        <w:rPr>
          <w:rFonts w:ascii="Times New Roman" w:hAnsi="Times New Roman" w:cs="Times New Roman"/>
          <w:b/>
        </w:rPr>
        <w:t xml:space="preserve">2 166 666. 67 лв. без вкл. ДДС или 2 600 000,00 лв. с вкл. ДДС, </w:t>
      </w:r>
      <w:r w:rsidRPr="00593721">
        <w:rPr>
          <w:rFonts w:ascii="Times New Roman" w:hAnsi="Times New Roman" w:cs="Times New Roman"/>
        </w:rPr>
        <w:t xml:space="preserve">ще бъде </w:t>
      </w:r>
      <w:proofErr w:type="spellStart"/>
      <w:r w:rsidRPr="00593721">
        <w:rPr>
          <w:rFonts w:ascii="Times New Roman" w:hAnsi="Times New Roman" w:cs="Times New Roman"/>
        </w:rPr>
        <w:t>ос</w:t>
      </w:r>
      <w:r w:rsidR="00593721" w:rsidRPr="00593721">
        <w:rPr>
          <w:rFonts w:ascii="Times New Roman" w:hAnsi="Times New Roman" w:cs="Times New Roman"/>
        </w:rPr>
        <w:t>транена</w:t>
      </w:r>
      <w:proofErr w:type="spellEnd"/>
      <w:r w:rsidR="00593721" w:rsidRPr="00593721">
        <w:rPr>
          <w:rFonts w:ascii="Times New Roman" w:hAnsi="Times New Roman" w:cs="Times New Roman"/>
        </w:rPr>
        <w:t>.</w:t>
      </w:r>
    </w:p>
    <w:p w:rsidR="00D93F0F" w:rsidRPr="002D2354" w:rsidRDefault="00D93F0F" w:rsidP="00914961">
      <w:pPr>
        <w:tabs>
          <w:tab w:val="left" w:pos="993"/>
        </w:tabs>
        <w:ind w:firstLine="708"/>
        <w:jc w:val="both"/>
        <w:rPr>
          <w:rFonts w:ascii="Times New Roman" w:hAnsi="Times New Roman" w:cs="Times New Roman"/>
        </w:rPr>
      </w:pPr>
      <w:r w:rsidRPr="00997E9E">
        <w:rPr>
          <w:rFonts w:ascii="Times New Roman" w:hAnsi="Times New Roman" w:cs="Times New Roman"/>
        </w:rPr>
        <w:t>Финансирането на проекта се осигурява от Висшия съдебен съвет</w:t>
      </w:r>
      <w:r w:rsidR="00BA5FE2" w:rsidRPr="00997E9E">
        <w:rPr>
          <w:rFonts w:ascii="Times New Roman" w:hAnsi="Times New Roman" w:cs="Times New Roman"/>
        </w:rPr>
        <w:t>,</w:t>
      </w:r>
      <w:r w:rsidRPr="00997E9E">
        <w:rPr>
          <w:rFonts w:ascii="Times New Roman" w:hAnsi="Times New Roman" w:cs="Times New Roman"/>
        </w:rPr>
        <w:t xml:space="preserve"> съгласно одобрена инвестиционна програма.</w:t>
      </w:r>
    </w:p>
    <w:p w:rsidR="00EA28C9" w:rsidRDefault="00EA28C9" w:rsidP="00E80FD5">
      <w:pPr>
        <w:widowControl w:val="0"/>
        <w:autoSpaceDE w:val="0"/>
        <w:autoSpaceDN w:val="0"/>
        <w:adjustRightInd w:val="0"/>
        <w:jc w:val="both"/>
        <w:rPr>
          <w:rFonts w:ascii="Times New Roman" w:eastAsia="Verdana" w:hAnsi="Times New Roman" w:cs="Times New Roman"/>
          <w:bCs/>
          <w:lang w:eastAsia="bg-BG" w:bidi="bg-BG"/>
        </w:rPr>
      </w:pPr>
    </w:p>
    <w:p w:rsidR="00E80FD5" w:rsidRPr="002D2354" w:rsidRDefault="00E80FD5" w:rsidP="00E80FD5">
      <w:pPr>
        <w:widowControl w:val="0"/>
        <w:autoSpaceDE w:val="0"/>
        <w:autoSpaceDN w:val="0"/>
        <w:adjustRightInd w:val="0"/>
        <w:jc w:val="both"/>
        <w:rPr>
          <w:rFonts w:ascii="Times New Roman" w:hAnsi="Times New Roman" w:cs="Times New Roman"/>
        </w:rPr>
      </w:pPr>
      <w:r w:rsidRPr="002D2354">
        <w:rPr>
          <w:rFonts w:ascii="Times New Roman" w:hAnsi="Times New Roman" w:cs="Times New Roman"/>
          <w:b/>
        </w:rPr>
        <w:tab/>
        <w:t>7. СРОК ЗА ИЗПЪЛНЕНИЕ НА ПОРЪЧКАТА</w:t>
      </w:r>
      <w:r w:rsidRPr="002D2354">
        <w:rPr>
          <w:rFonts w:ascii="Times New Roman" w:hAnsi="Times New Roman" w:cs="Times New Roman"/>
        </w:rPr>
        <w:t xml:space="preserve">: </w:t>
      </w:r>
    </w:p>
    <w:p w:rsidR="002871E8" w:rsidRPr="00997E9E" w:rsidRDefault="00866B63" w:rsidP="007A06C6">
      <w:pPr>
        <w:ind w:firstLine="567"/>
        <w:jc w:val="both"/>
        <w:rPr>
          <w:rFonts w:ascii="Times New Roman" w:eastAsia="Times New Roman" w:hAnsi="Times New Roman" w:cs="Times New Roman"/>
        </w:rPr>
      </w:pPr>
      <w:r w:rsidRPr="002D2354">
        <w:rPr>
          <w:rFonts w:ascii="Times New Roman" w:eastAsia="Times New Roman" w:hAnsi="Times New Roman" w:cs="Times New Roman"/>
        </w:rPr>
        <w:tab/>
      </w:r>
      <w:r w:rsidR="006E59C1" w:rsidRPr="00997E9E">
        <w:rPr>
          <w:rFonts w:ascii="Times New Roman" w:eastAsia="Times New Roman" w:hAnsi="Times New Roman" w:cs="Times New Roman"/>
        </w:rPr>
        <w:t>Минималният срок за изпълнение на</w:t>
      </w:r>
      <w:r w:rsidR="007A06C6" w:rsidRPr="00997E9E">
        <w:rPr>
          <w:rFonts w:ascii="Times New Roman" w:eastAsia="Times New Roman" w:hAnsi="Times New Roman" w:cs="Times New Roman"/>
        </w:rPr>
        <w:t xml:space="preserve"> строителните и монтажни работи, предмет на поръчката, </w:t>
      </w:r>
      <w:r w:rsidR="00A321E3" w:rsidRPr="00997E9E">
        <w:rPr>
          <w:rFonts w:ascii="Times New Roman" w:eastAsia="Times New Roman" w:hAnsi="Times New Roman" w:cs="Times New Roman"/>
          <w:b/>
        </w:rPr>
        <w:t xml:space="preserve">365 (триста </w:t>
      </w:r>
      <w:proofErr w:type="spellStart"/>
      <w:r w:rsidR="00A321E3" w:rsidRPr="00997E9E">
        <w:rPr>
          <w:rFonts w:ascii="Times New Roman" w:eastAsia="Times New Roman" w:hAnsi="Times New Roman" w:cs="Times New Roman"/>
          <w:b/>
        </w:rPr>
        <w:t>шестедесет</w:t>
      </w:r>
      <w:proofErr w:type="spellEnd"/>
      <w:r w:rsidR="00A321E3" w:rsidRPr="00997E9E">
        <w:rPr>
          <w:rFonts w:ascii="Times New Roman" w:eastAsia="Times New Roman" w:hAnsi="Times New Roman" w:cs="Times New Roman"/>
          <w:b/>
        </w:rPr>
        <w:t xml:space="preserve"> и пет) календарни дни</w:t>
      </w:r>
      <w:r w:rsidR="006E59C1" w:rsidRPr="00997E9E">
        <w:rPr>
          <w:rFonts w:ascii="Times New Roman" w:eastAsia="Times New Roman" w:hAnsi="Times New Roman" w:cs="Times New Roman"/>
          <w:b/>
        </w:rPr>
        <w:t>, а максималният е</w:t>
      </w:r>
      <w:r w:rsidR="007A06C6" w:rsidRPr="00997E9E">
        <w:rPr>
          <w:rFonts w:ascii="Times New Roman" w:eastAsia="Times New Roman" w:hAnsi="Times New Roman" w:cs="Times New Roman"/>
          <w:b/>
        </w:rPr>
        <w:t xml:space="preserve"> </w:t>
      </w:r>
      <w:r w:rsidR="00A321E3" w:rsidRPr="00997E9E">
        <w:rPr>
          <w:rFonts w:ascii="Times New Roman" w:eastAsia="Times New Roman" w:hAnsi="Times New Roman" w:cs="Times New Roman"/>
          <w:b/>
        </w:rPr>
        <w:t>730 (седемстотин и тридесет) календарни дни</w:t>
      </w:r>
      <w:r w:rsidR="003C09A3" w:rsidRPr="00997E9E">
        <w:rPr>
          <w:rFonts w:ascii="Times New Roman" w:eastAsia="Times New Roman" w:hAnsi="Times New Roman" w:cs="Times New Roman"/>
        </w:rPr>
        <w:t>,</w:t>
      </w:r>
      <w:r w:rsidR="00FC07EE" w:rsidRPr="00997E9E">
        <w:rPr>
          <w:rFonts w:ascii="Times New Roman" w:eastAsia="Times New Roman" w:hAnsi="Times New Roman" w:cs="Times New Roman"/>
        </w:rPr>
        <w:t xml:space="preserve"> </w:t>
      </w:r>
      <w:r w:rsidR="003C09A3" w:rsidRPr="00997E9E">
        <w:rPr>
          <w:rFonts w:ascii="Times New Roman" w:hAnsi="Times New Roman"/>
        </w:rPr>
        <w:t>считано от датата на подписване на Протокола за откриване на строителната площадка и определяне на строителната линия и ниво на строежа (</w:t>
      </w:r>
      <w:proofErr w:type="spellStart"/>
      <w:r w:rsidR="003C09A3" w:rsidRPr="00997E9E">
        <w:rPr>
          <w:rFonts w:ascii="Times New Roman" w:hAnsi="Times New Roman"/>
        </w:rPr>
        <w:t>обр</w:t>
      </w:r>
      <w:proofErr w:type="spellEnd"/>
      <w:r w:rsidR="003C09A3" w:rsidRPr="00997E9E">
        <w:rPr>
          <w:rFonts w:ascii="Times New Roman" w:hAnsi="Times New Roman"/>
        </w:rPr>
        <w:t xml:space="preserve">.2) до подписване на акт </w:t>
      </w:r>
      <w:proofErr w:type="spellStart"/>
      <w:r w:rsidR="003C09A3" w:rsidRPr="00997E9E">
        <w:rPr>
          <w:rFonts w:ascii="Times New Roman" w:hAnsi="Times New Roman"/>
        </w:rPr>
        <w:t>обр</w:t>
      </w:r>
      <w:proofErr w:type="spellEnd"/>
      <w:r w:rsidR="003C09A3" w:rsidRPr="00997E9E">
        <w:rPr>
          <w:rFonts w:ascii="Times New Roman" w:hAnsi="Times New Roman"/>
        </w:rPr>
        <w:t>.15 (без забележки) по Наредба № 3/31.07.2013г. за съставяне на актове и протоколи по време на строителството.</w:t>
      </w:r>
      <w:r w:rsidR="002871E8" w:rsidRPr="00997E9E">
        <w:rPr>
          <w:rFonts w:ascii="Times New Roman" w:eastAsia="Times New Roman" w:hAnsi="Times New Roman" w:cs="Times New Roman"/>
        </w:rPr>
        <w:tab/>
        <w:t>Срокът за изпълнение на СМР се удължава с времето, когато работата е спряна в следните случаи:</w:t>
      </w:r>
    </w:p>
    <w:p w:rsidR="002871E8" w:rsidRPr="009B602F" w:rsidRDefault="001A5751" w:rsidP="001A5751">
      <w:pPr>
        <w:ind w:left="720"/>
        <w:jc w:val="both"/>
        <w:rPr>
          <w:rFonts w:ascii="Times New Roman" w:eastAsia="Times New Roman" w:hAnsi="Times New Roman"/>
        </w:rPr>
      </w:pPr>
      <w:r w:rsidRPr="00997E9E">
        <w:rPr>
          <w:rFonts w:ascii="Times New Roman" w:eastAsia="Times New Roman" w:hAnsi="Times New Roman"/>
        </w:rPr>
        <w:t xml:space="preserve">а). </w:t>
      </w:r>
      <w:r w:rsidR="002871E8" w:rsidRPr="00997E9E">
        <w:rPr>
          <w:rFonts w:ascii="Times New Roman" w:eastAsia="Times New Roman" w:hAnsi="Times New Roman"/>
        </w:rPr>
        <w:t>При заявена от ВЪЗЛОЖИТЕЛЯ необходимост, когато работата</w:t>
      </w:r>
      <w:r w:rsidR="002871E8" w:rsidRPr="009B602F">
        <w:rPr>
          <w:rFonts w:ascii="Times New Roman" w:eastAsia="Times New Roman" w:hAnsi="Times New Roman"/>
        </w:rPr>
        <w:t xml:space="preserve"> трябва да спре при провеждане на мероприятия, или други обстоятелства (аварии, бомбени заплахи и др.) извън контрола от страна на възложителя или изпълнителя, за което</w:t>
      </w:r>
      <w:r w:rsidRPr="009B602F">
        <w:rPr>
          <w:rFonts w:ascii="Times New Roman" w:eastAsia="Times New Roman" w:hAnsi="Times New Roman"/>
        </w:rPr>
        <w:t xml:space="preserve"> се съставя двустранен протокол.</w:t>
      </w:r>
    </w:p>
    <w:p w:rsidR="002871E8" w:rsidRPr="009B602F" w:rsidRDefault="001A5751" w:rsidP="001A5751">
      <w:pPr>
        <w:ind w:left="720"/>
        <w:jc w:val="both"/>
        <w:rPr>
          <w:rFonts w:ascii="Times New Roman" w:eastAsia="Times New Roman" w:hAnsi="Times New Roman"/>
        </w:rPr>
      </w:pPr>
      <w:r w:rsidRPr="009B602F">
        <w:rPr>
          <w:rFonts w:ascii="Times New Roman" w:eastAsia="Times New Roman" w:hAnsi="Times New Roman"/>
        </w:rPr>
        <w:t xml:space="preserve">б). </w:t>
      </w:r>
      <w:r w:rsidR="002871E8" w:rsidRPr="009B602F">
        <w:rPr>
          <w:rFonts w:ascii="Times New Roman" w:eastAsia="Times New Roman" w:hAnsi="Times New Roman"/>
        </w:rPr>
        <w:t>Когато Изпълнителят е възпрепятстван за изпълнение на СМР от обективни фактори и непредвидени обстоятелства, които са извън неговия контрол, непозволяващи извършване на строителни и монтажни работи по съответния строеж. В този случай се съставя Акт за установяване състоянието на строежа при спиране на строителството (</w:t>
      </w:r>
      <w:proofErr w:type="spellStart"/>
      <w:r w:rsidR="002871E8" w:rsidRPr="009B602F">
        <w:rPr>
          <w:rFonts w:ascii="Times New Roman" w:eastAsia="Times New Roman" w:hAnsi="Times New Roman"/>
        </w:rPr>
        <w:t>обр</w:t>
      </w:r>
      <w:proofErr w:type="spellEnd"/>
      <w:r w:rsidR="002871E8" w:rsidRPr="009B602F">
        <w:rPr>
          <w:rFonts w:ascii="Times New Roman" w:eastAsia="Times New Roman" w:hAnsi="Times New Roman"/>
        </w:rPr>
        <w:t>. 10), съгласно Наредба № 3 от 2003 г. за съставяне на актове и протоколи по време на строителството.</w:t>
      </w:r>
      <w:r w:rsidR="002871E8" w:rsidRPr="009B602F">
        <w:rPr>
          <w:rFonts w:ascii="Times New Roman" w:eastAsia="Times New Roman" w:hAnsi="Times New Roman"/>
          <w:spacing w:val="3"/>
        </w:rPr>
        <w:t xml:space="preserve"> </w:t>
      </w:r>
      <w:r w:rsidR="002871E8" w:rsidRPr="009B602F">
        <w:rPr>
          <w:rFonts w:ascii="Times New Roman" w:eastAsia="Times New Roman" w:hAnsi="Times New Roman"/>
        </w:rPr>
        <w:t>При продължаване на строителството се съставя Акт за установяване състоянието на строежа при продължаване на строителството (</w:t>
      </w:r>
      <w:proofErr w:type="spellStart"/>
      <w:r w:rsidR="002871E8" w:rsidRPr="009B602F">
        <w:rPr>
          <w:rFonts w:ascii="Times New Roman" w:eastAsia="Times New Roman" w:hAnsi="Times New Roman"/>
        </w:rPr>
        <w:t>обр</w:t>
      </w:r>
      <w:proofErr w:type="spellEnd"/>
      <w:r w:rsidR="002871E8" w:rsidRPr="009B602F">
        <w:rPr>
          <w:rFonts w:ascii="Times New Roman" w:eastAsia="Times New Roman" w:hAnsi="Times New Roman"/>
        </w:rPr>
        <w:t>. 11), съгласно Наредба № 3 от 2003 г. за съставяне на актове и протоколи по време на строителството.</w:t>
      </w:r>
    </w:p>
    <w:p w:rsidR="002871E8" w:rsidRPr="009B602F" w:rsidRDefault="001A5751" w:rsidP="002871E8">
      <w:pPr>
        <w:ind w:firstLine="567"/>
        <w:jc w:val="both"/>
        <w:rPr>
          <w:rFonts w:ascii="Times New Roman" w:eastAsia="Times New Roman" w:hAnsi="Times New Roman"/>
          <w:spacing w:val="3"/>
        </w:rPr>
      </w:pPr>
      <w:r w:rsidRPr="009B602F">
        <w:rPr>
          <w:rFonts w:ascii="Times New Roman" w:eastAsia="Times New Roman" w:hAnsi="Times New Roman"/>
          <w:b/>
          <w:spacing w:val="3"/>
        </w:rPr>
        <w:tab/>
      </w:r>
      <w:r w:rsidR="002871E8" w:rsidRPr="009B602F">
        <w:rPr>
          <w:rFonts w:ascii="Times New Roman" w:eastAsia="Times New Roman" w:hAnsi="Times New Roman"/>
          <w:spacing w:val="3"/>
        </w:rPr>
        <w:t xml:space="preserve">Срокът за изпълнение на дейностите от предмета на </w:t>
      </w:r>
      <w:r w:rsidRPr="009B602F">
        <w:rPr>
          <w:rFonts w:ascii="Times New Roman" w:eastAsia="Times New Roman" w:hAnsi="Times New Roman"/>
          <w:spacing w:val="3"/>
        </w:rPr>
        <w:t>обществената поръчка</w:t>
      </w:r>
      <w:r w:rsidR="002871E8" w:rsidRPr="009B602F">
        <w:rPr>
          <w:rFonts w:ascii="Times New Roman" w:eastAsia="Times New Roman" w:hAnsi="Times New Roman"/>
          <w:spacing w:val="3"/>
        </w:rPr>
        <w:t xml:space="preserve"> се удължава с периода</w:t>
      </w:r>
      <w:r w:rsidRPr="009B602F">
        <w:rPr>
          <w:rFonts w:ascii="Times New Roman" w:eastAsia="Times New Roman" w:hAnsi="Times New Roman"/>
          <w:spacing w:val="3"/>
        </w:rPr>
        <w:t>, удостоверен в двустранния протокол по б.”</w:t>
      </w:r>
      <w:r w:rsidR="00914566" w:rsidRPr="009B602F">
        <w:rPr>
          <w:rFonts w:ascii="Times New Roman" w:eastAsia="Times New Roman" w:hAnsi="Times New Roman"/>
          <w:spacing w:val="3"/>
        </w:rPr>
        <w:t>а</w:t>
      </w:r>
      <w:r w:rsidRPr="009B602F">
        <w:rPr>
          <w:rFonts w:ascii="Times New Roman" w:eastAsia="Times New Roman" w:hAnsi="Times New Roman"/>
          <w:spacing w:val="3"/>
        </w:rPr>
        <w:t>” и с периода</w:t>
      </w:r>
      <w:r w:rsidR="002871E8" w:rsidRPr="009B602F">
        <w:rPr>
          <w:rFonts w:ascii="Times New Roman" w:eastAsia="Times New Roman" w:hAnsi="Times New Roman"/>
          <w:spacing w:val="3"/>
        </w:rPr>
        <w:t xml:space="preserve"> от подписване на Акт </w:t>
      </w:r>
      <w:proofErr w:type="spellStart"/>
      <w:r w:rsidR="002871E8" w:rsidRPr="009B602F">
        <w:rPr>
          <w:rFonts w:ascii="Times New Roman" w:eastAsia="Times New Roman" w:hAnsi="Times New Roman"/>
          <w:spacing w:val="3"/>
        </w:rPr>
        <w:t>обр</w:t>
      </w:r>
      <w:proofErr w:type="spellEnd"/>
      <w:r w:rsidR="002871E8" w:rsidRPr="009B602F">
        <w:rPr>
          <w:rFonts w:ascii="Times New Roman" w:eastAsia="Times New Roman" w:hAnsi="Times New Roman"/>
          <w:spacing w:val="3"/>
        </w:rPr>
        <w:t xml:space="preserve">.10 до подписване на Акт </w:t>
      </w:r>
      <w:proofErr w:type="spellStart"/>
      <w:r w:rsidR="002871E8" w:rsidRPr="009B602F">
        <w:rPr>
          <w:rFonts w:ascii="Times New Roman" w:eastAsia="Times New Roman" w:hAnsi="Times New Roman"/>
          <w:spacing w:val="3"/>
        </w:rPr>
        <w:t>обр</w:t>
      </w:r>
      <w:proofErr w:type="spellEnd"/>
      <w:r w:rsidR="002871E8" w:rsidRPr="009B602F">
        <w:rPr>
          <w:rFonts w:ascii="Times New Roman" w:eastAsia="Times New Roman" w:hAnsi="Times New Roman"/>
          <w:spacing w:val="3"/>
        </w:rPr>
        <w:t>.11</w:t>
      </w:r>
      <w:r w:rsidR="00914566" w:rsidRPr="009B602F">
        <w:rPr>
          <w:rFonts w:ascii="Times New Roman" w:eastAsia="Times New Roman" w:hAnsi="Times New Roman"/>
          <w:spacing w:val="3"/>
        </w:rPr>
        <w:t xml:space="preserve"> по б. „б“</w:t>
      </w:r>
      <w:r w:rsidR="002871E8" w:rsidRPr="009B602F">
        <w:rPr>
          <w:rFonts w:ascii="Times New Roman" w:eastAsia="Times New Roman" w:hAnsi="Times New Roman"/>
          <w:spacing w:val="3"/>
        </w:rPr>
        <w:t>.</w:t>
      </w:r>
    </w:p>
    <w:p w:rsidR="00866B63" w:rsidRPr="009B602F" w:rsidRDefault="00866B63" w:rsidP="00E80FD5">
      <w:pPr>
        <w:widowControl w:val="0"/>
        <w:autoSpaceDE w:val="0"/>
        <w:autoSpaceDN w:val="0"/>
        <w:adjustRightInd w:val="0"/>
        <w:spacing w:after="120"/>
        <w:ind w:right="-51"/>
        <w:jc w:val="both"/>
        <w:rPr>
          <w:rFonts w:ascii="Times New Roman" w:eastAsia="Times New Roman" w:hAnsi="Times New Roman" w:cs="Times New Roman"/>
          <w:b/>
          <w:bCs/>
        </w:rPr>
      </w:pPr>
    </w:p>
    <w:p w:rsidR="00E80FD5" w:rsidRPr="009B602F" w:rsidRDefault="00E80FD5" w:rsidP="00E80FD5">
      <w:pPr>
        <w:widowControl w:val="0"/>
        <w:autoSpaceDE w:val="0"/>
        <w:autoSpaceDN w:val="0"/>
        <w:adjustRightInd w:val="0"/>
        <w:spacing w:after="120"/>
        <w:ind w:right="-51"/>
        <w:jc w:val="both"/>
        <w:rPr>
          <w:rFonts w:ascii="Times New Roman" w:eastAsia="Times New Roman" w:hAnsi="Times New Roman" w:cs="Times New Roman"/>
        </w:rPr>
      </w:pPr>
      <w:r w:rsidRPr="009B602F">
        <w:rPr>
          <w:rFonts w:ascii="Times New Roman" w:eastAsia="Times New Roman" w:hAnsi="Times New Roman" w:cs="Times New Roman"/>
          <w:b/>
          <w:bCs/>
        </w:rPr>
        <w:tab/>
        <w:t>8.</w:t>
      </w:r>
      <w:r w:rsidR="002871E8" w:rsidRPr="009B602F">
        <w:rPr>
          <w:rFonts w:ascii="Times New Roman" w:eastAsia="Times New Roman" w:hAnsi="Times New Roman" w:cs="Times New Roman"/>
          <w:b/>
          <w:bCs/>
        </w:rPr>
        <w:t xml:space="preserve"> </w:t>
      </w:r>
      <w:r w:rsidRPr="009B602F">
        <w:rPr>
          <w:rFonts w:ascii="Times New Roman" w:eastAsia="Times New Roman" w:hAnsi="Times New Roman" w:cs="Times New Roman"/>
          <w:b/>
          <w:bCs/>
        </w:rPr>
        <w:t xml:space="preserve">МОТИВИ ЗА ИЗБОР НА ПРОЦЕДУРАТА: </w:t>
      </w:r>
      <w:r w:rsidRPr="009B602F">
        <w:rPr>
          <w:rFonts w:ascii="Times New Roman" w:eastAsia="Times New Roman" w:hAnsi="Times New Roman" w:cs="Times New Roman"/>
        </w:rPr>
        <w:t xml:space="preserve">Условията и редът за възлагане на обществени поръчки, определени в ЗОП, се прилагат задължително от публичните възложители по ЗОП при възлагане на обществени поръчки за строителство. Естеството на </w:t>
      </w:r>
      <w:r w:rsidRPr="009B602F">
        <w:rPr>
          <w:rFonts w:ascii="Times New Roman" w:eastAsia="Times New Roman" w:hAnsi="Times New Roman" w:cs="Times New Roman"/>
        </w:rPr>
        <w:lastRenderedPageBreak/>
        <w:t xml:space="preserve">предмета на поръчката позволява достатъчно точно да се определят техническите спецификации. Прогнозната стойност на обществената поръчка е </w:t>
      </w:r>
      <w:r w:rsidR="00AC163C" w:rsidRPr="009B602F">
        <w:rPr>
          <w:rFonts w:ascii="Times New Roman" w:eastAsia="Times New Roman" w:hAnsi="Times New Roman" w:cs="Times New Roman"/>
        </w:rPr>
        <w:t>в</w:t>
      </w:r>
      <w:r w:rsidRPr="009B602F">
        <w:rPr>
          <w:rFonts w:ascii="Times New Roman" w:eastAsia="Times New Roman" w:hAnsi="Times New Roman" w:cs="Times New Roman"/>
        </w:rPr>
        <w:t xml:space="preserve"> праг</w:t>
      </w:r>
      <w:r w:rsidR="00AC163C" w:rsidRPr="009B602F">
        <w:rPr>
          <w:rFonts w:ascii="Times New Roman" w:eastAsia="Times New Roman" w:hAnsi="Times New Roman" w:cs="Times New Roman"/>
        </w:rPr>
        <w:t>овете</w:t>
      </w:r>
      <w:r w:rsidRPr="009B602F">
        <w:rPr>
          <w:rFonts w:ascii="Times New Roman" w:eastAsia="Times New Roman" w:hAnsi="Times New Roman" w:cs="Times New Roman"/>
        </w:rPr>
        <w:t>, определен</w:t>
      </w:r>
      <w:r w:rsidR="00AC163C" w:rsidRPr="009B602F">
        <w:rPr>
          <w:rFonts w:ascii="Times New Roman" w:eastAsia="Times New Roman" w:hAnsi="Times New Roman" w:cs="Times New Roman"/>
        </w:rPr>
        <w:t>и</w:t>
      </w:r>
      <w:r w:rsidRPr="009B602F">
        <w:rPr>
          <w:rFonts w:ascii="Times New Roman" w:eastAsia="Times New Roman" w:hAnsi="Times New Roman" w:cs="Times New Roman"/>
        </w:rPr>
        <w:t xml:space="preserve"> с чл. 20, ал. 2, т. 1 от ЗОП</w:t>
      </w:r>
      <w:r w:rsidR="001A5751" w:rsidRPr="009B602F">
        <w:rPr>
          <w:rFonts w:ascii="Times New Roman" w:eastAsia="Times New Roman" w:hAnsi="Times New Roman" w:cs="Times New Roman"/>
        </w:rPr>
        <w:t xml:space="preserve"> и не са налице основания за провеждане на пряко договаряне.</w:t>
      </w:r>
    </w:p>
    <w:p w:rsidR="001A5751" w:rsidRPr="009B602F" w:rsidRDefault="001A5751" w:rsidP="00E80FD5">
      <w:pPr>
        <w:widowControl w:val="0"/>
        <w:autoSpaceDE w:val="0"/>
        <w:autoSpaceDN w:val="0"/>
        <w:adjustRightInd w:val="0"/>
        <w:spacing w:after="120"/>
        <w:ind w:right="-51"/>
        <w:jc w:val="both"/>
        <w:rPr>
          <w:rFonts w:ascii="Times New Roman" w:eastAsia="Times New Roman" w:hAnsi="Times New Roman" w:cs="Times New Roman"/>
          <w:b/>
          <w:bCs/>
        </w:rPr>
      </w:pPr>
    </w:p>
    <w:p w:rsidR="00E80FD5" w:rsidRPr="009B602F" w:rsidRDefault="00E80FD5" w:rsidP="00E80FD5">
      <w:pPr>
        <w:pStyle w:val="23"/>
        <w:spacing w:after="0" w:line="240" w:lineRule="auto"/>
        <w:ind w:left="0"/>
        <w:jc w:val="both"/>
        <w:rPr>
          <w:b/>
        </w:rPr>
      </w:pPr>
      <w:r w:rsidRPr="009B602F">
        <w:rPr>
          <w:b/>
        </w:rPr>
        <w:tab/>
        <w:t>9. ИНФОРМАЦИЯ ЗА ЗАДЪЛЖЕНИЯТА, СВЪРЗАНИ С ДАНЪЦИ И ОСИГУРОВКИ, ОПАЗВАНЕ НА ОКОЛНАТА СРЕДА, ЗАКРИЛА НА ЗАЕТОСТТА И УСЛОВИЯТА НА ТРУД</w:t>
      </w:r>
    </w:p>
    <w:p w:rsidR="00E80FD5" w:rsidRPr="009B602F" w:rsidRDefault="00E80FD5" w:rsidP="00E80FD5">
      <w:pPr>
        <w:pStyle w:val="23"/>
        <w:spacing w:after="0" w:line="240" w:lineRule="auto"/>
        <w:ind w:left="0" w:firstLine="720"/>
        <w:jc w:val="both"/>
      </w:pPr>
      <w:r w:rsidRPr="009B602F">
        <w:t xml:space="preserve">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9B602F">
        <w:t>относими</w:t>
      </w:r>
      <w:proofErr w:type="spellEnd"/>
      <w:r w:rsidRPr="009B602F">
        <w:t xml:space="preserve"> към услугите, предмет на поръчката, както следва:</w:t>
      </w:r>
    </w:p>
    <w:p w:rsidR="00E80FD5" w:rsidRPr="009B602F" w:rsidRDefault="00E80FD5" w:rsidP="00E80FD5">
      <w:pPr>
        <w:pStyle w:val="23"/>
        <w:numPr>
          <w:ilvl w:val="0"/>
          <w:numId w:val="1"/>
        </w:numPr>
        <w:spacing w:after="0" w:line="240" w:lineRule="auto"/>
        <w:jc w:val="both"/>
      </w:pPr>
      <w:r w:rsidRPr="009B602F">
        <w:rPr>
          <w:b/>
        </w:rPr>
        <w:t>Относно задълженията, свързани с данъци и осигуровки</w:t>
      </w:r>
      <w:r w:rsidRPr="009B602F">
        <w:t>:</w:t>
      </w:r>
    </w:p>
    <w:p w:rsidR="00E80FD5" w:rsidRPr="009B602F" w:rsidRDefault="00E80FD5" w:rsidP="00E80FD5">
      <w:pPr>
        <w:pStyle w:val="23"/>
        <w:spacing w:after="0" w:line="240" w:lineRule="auto"/>
        <w:ind w:left="0" w:firstLine="720"/>
        <w:jc w:val="both"/>
      </w:pPr>
      <w:r w:rsidRPr="009B602F">
        <w:t>Национална агенция по приходите:</w:t>
      </w:r>
    </w:p>
    <w:p w:rsidR="00E80FD5" w:rsidRPr="009B602F" w:rsidRDefault="0036297E" w:rsidP="00E80FD5">
      <w:pPr>
        <w:pStyle w:val="23"/>
        <w:spacing w:after="0" w:line="240" w:lineRule="auto"/>
        <w:ind w:left="0" w:firstLine="720"/>
        <w:jc w:val="both"/>
        <w:rPr>
          <w:bCs/>
        </w:rPr>
      </w:pPr>
      <w:hyperlink r:id="rId10" w:tgtFrame="_blank" w:history="1">
        <w:r w:rsidR="00E80FD5" w:rsidRPr="009B602F">
          <w:t>Информационен телефон на НАП - 0700 18 700</w:t>
        </w:r>
      </w:hyperlink>
      <w:r w:rsidR="00E80FD5" w:rsidRPr="009B602F">
        <w:rPr>
          <w:bCs/>
        </w:rPr>
        <w:t xml:space="preserve">; интернет адрес: </w:t>
      </w:r>
      <w:hyperlink r:id="rId11" w:history="1">
        <w:r w:rsidR="00E80FD5" w:rsidRPr="009B602F">
          <w:t>www.nap.bg</w:t>
        </w:r>
      </w:hyperlink>
    </w:p>
    <w:p w:rsidR="00E80FD5" w:rsidRPr="009B602F" w:rsidRDefault="00E80FD5" w:rsidP="00E80FD5">
      <w:pPr>
        <w:pStyle w:val="23"/>
        <w:numPr>
          <w:ilvl w:val="0"/>
          <w:numId w:val="1"/>
        </w:numPr>
        <w:spacing w:after="0" w:line="240" w:lineRule="auto"/>
        <w:jc w:val="both"/>
      </w:pPr>
      <w:r w:rsidRPr="009B602F">
        <w:rPr>
          <w:b/>
        </w:rPr>
        <w:t>Относно задълженията, опазване на околната среда:</w:t>
      </w:r>
    </w:p>
    <w:p w:rsidR="00E80FD5" w:rsidRPr="009B602F" w:rsidRDefault="00E80FD5" w:rsidP="00E80FD5">
      <w:pPr>
        <w:pStyle w:val="23"/>
        <w:spacing w:after="0" w:line="240" w:lineRule="auto"/>
        <w:ind w:left="0" w:firstLine="720"/>
        <w:jc w:val="both"/>
        <w:rPr>
          <w:bCs/>
        </w:rPr>
      </w:pPr>
      <w:r w:rsidRPr="009B602F">
        <w:rPr>
          <w:bCs/>
        </w:rPr>
        <w:t>Министерство на околната среда и водите:</w:t>
      </w:r>
    </w:p>
    <w:p w:rsidR="00284DBA" w:rsidRPr="009B602F" w:rsidRDefault="00E80FD5" w:rsidP="00284DBA">
      <w:pPr>
        <w:pStyle w:val="23"/>
        <w:spacing w:after="0" w:line="240" w:lineRule="auto"/>
        <w:ind w:left="0" w:firstLine="720"/>
        <w:jc w:val="both"/>
        <w:rPr>
          <w:bCs/>
        </w:rPr>
      </w:pPr>
      <w:r w:rsidRPr="009B602F">
        <w:rPr>
          <w:bCs/>
        </w:rPr>
        <w:t xml:space="preserve">1000 София, </w:t>
      </w:r>
      <w:r w:rsidR="00284DBA" w:rsidRPr="009B602F">
        <w:rPr>
          <w:bCs/>
        </w:rPr>
        <w:t xml:space="preserve"> бул. “</w:t>
      </w:r>
      <w:proofErr w:type="spellStart"/>
      <w:r w:rsidR="00284DBA" w:rsidRPr="009B602F">
        <w:rPr>
          <w:bCs/>
        </w:rPr>
        <w:t>Кн</w:t>
      </w:r>
      <w:proofErr w:type="spellEnd"/>
      <w:r w:rsidR="00284DBA" w:rsidRPr="009B602F">
        <w:rPr>
          <w:bCs/>
        </w:rPr>
        <w:t>. М. Луиза” 22 (централна сграда)</w:t>
      </w:r>
    </w:p>
    <w:p w:rsidR="00E80FD5" w:rsidRPr="009B602F" w:rsidRDefault="00284DBA" w:rsidP="00E80FD5">
      <w:pPr>
        <w:pStyle w:val="23"/>
        <w:spacing w:after="0" w:line="240" w:lineRule="auto"/>
        <w:ind w:left="0" w:firstLine="720"/>
        <w:jc w:val="both"/>
        <w:rPr>
          <w:bCs/>
        </w:rPr>
      </w:pPr>
      <w:r w:rsidRPr="009B602F">
        <w:rPr>
          <w:bCs/>
        </w:rPr>
        <w:t xml:space="preserve"> Телефон: 02/ 940 60 00</w:t>
      </w:r>
    </w:p>
    <w:p w:rsidR="00E80FD5" w:rsidRPr="009B602F" w:rsidRDefault="00E80FD5" w:rsidP="00E80FD5">
      <w:pPr>
        <w:pStyle w:val="23"/>
        <w:spacing w:after="0" w:line="240" w:lineRule="auto"/>
        <w:ind w:left="0" w:firstLine="720"/>
        <w:jc w:val="both"/>
      </w:pPr>
      <w:r w:rsidRPr="009B602F">
        <w:t xml:space="preserve">Интернет адрес: </w:t>
      </w:r>
      <w:r w:rsidR="00284DBA" w:rsidRPr="009B602F">
        <w:t>http://www.moew.government.bg</w:t>
      </w:r>
    </w:p>
    <w:p w:rsidR="00E80FD5" w:rsidRPr="009B602F" w:rsidRDefault="00E80FD5" w:rsidP="00E80FD5">
      <w:pPr>
        <w:pStyle w:val="23"/>
        <w:numPr>
          <w:ilvl w:val="0"/>
          <w:numId w:val="1"/>
        </w:numPr>
        <w:spacing w:after="0" w:line="240" w:lineRule="auto"/>
        <w:jc w:val="both"/>
        <w:rPr>
          <w:b/>
        </w:rPr>
      </w:pPr>
      <w:r w:rsidRPr="009B602F">
        <w:rPr>
          <w:b/>
        </w:rPr>
        <w:t>Относно задълженията, закрила на заетостта и условията на труд:</w:t>
      </w:r>
    </w:p>
    <w:p w:rsidR="00E80FD5" w:rsidRPr="009B602F" w:rsidRDefault="00E80FD5" w:rsidP="00E80FD5">
      <w:pPr>
        <w:pStyle w:val="23"/>
        <w:spacing w:after="0" w:line="240" w:lineRule="auto"/>
        <w:ind w:left="0" w:firstLine="720"/>
        <w:jc w:val="both"/>
      </w:pPr>
      <w:r w:rsidRPr="009B602F">
        <w:t>Министерство на труда и социалната политика:</w:t>
      </w:r>
    </w:p>
    <w:p w:rsidR="00E80FD5" w:rsidRPr="009B602F" w:rsidRDefault="00E80FD5" w:rsidP="00E80FD5">
      <w:pPr>
        <w:pStyle w:val="23"/>
        <w:spacing w:after="0" w:line="240" w:lineRule="auto"/>
        <w:ind w:left="0" w:firstLine="720"/>
        <w:jc w:val="both"/>
      </w:pPr>
      <w:r w:rsidRPr="009B602F">
        <w:t xml:space="preserve">Интернет адрес: </w:t>
      </w:r>
      <w:hyperlink r:id="rId12" w:history="1">
        <w:r w:rsidRPr="009B602F">
          <w:t>http://www.mlsp.government.bg</w:t>
        </w:r>
      </w:hyperlink>
    </w:p>
    <w:p w:rsidR="00E80FD5" w:rsidRPr="009B602F" w:rsidRDefault="00E80FD5" w:rsidP="00E80FD5">
      <w:pPr>
        <w:pStyle w:val="23"/>
        <w:spacing w:after="0" w:line="240" w:lineRule="auto"/>
        <w:ind w:left="0" w:firstLine="720"/>
        <w:jc w:val="both"/>
      </w:pPr>
      <w:r w:rsidRPr="009B602F">
        <w:t xml:space="preserve">София 1051, ул. Триадица №2 </w:t>
      </w:r>
    </w:p>
    <w:p w:rsidR="00E80FD5" w:rsidRPr="009B602F" w:rsidRDefault="00E80FD5" w:rsidP="00E80FD5">
      <w:pPr>
        <w:pStyle w:val="23"/>
        <w:spacing w:after="0" w:line="240" w:lineRule="auto"/>
        <w:ind w:left="0" w:firstLine="720"/>
        <w:jc w:val="both"/>
      </w:pPr>
      <w:r w:rsidRPr="009B602F">
        <w:t>Телефон: 8119 443</w:t>
      </w:r>
    </w:p>
    <w:p w:rsidR="00C46240" w:rsidRPr="00E624B8" w:rsidRDefault="00E80FD5" w:rsidP="00E80FD5">
      <w:pPr>
        <w:rPr>
          <w:rFonts w:ascii="Times New Roman" w:hAnsi="Times New Roman" w:cs="Times New Roman"/>
          <w:b/>
          <w:bCs/>
        </w:rPr>
      </w:pPr>
      <w:r w:rsidRPr="009B602F">
        <w:rPr>
          <w:rFonts w:ascii="Times New Roman" w:hAnsi="Times New Roman" w:cs="Times New Roman"/>
          <w:b/>
          <w:bCs/>
        </w:rPr>
        <w:br w:type="page"/>
      </w:r>
    </w:p>
    <w:p w:rsidR="00E80FD5" w:rsidRPr="009B602F" w:rsidRDefault="00E80FD5" w:rsidP="00E80FD5">
      <w:pPr>
        <w:pStyle w:val="1"/>
        <w:rPr>
          <w:rFonts w:ascii="Times New Roman" w:hAnsi="Times New Roman" w:cs="Times New Roman"/>
          <w:color w:val="auto"/>
        </w:rPr>
      </w:pPr>
      <w:bookmarkStart w:id="1" w:name="_Toc368739343"/>
      <w:r w:rsidRPr="009B602F">
        <w:rPr>
          <w:rFonts w:ascii="Times New Roman" w:hAnsi="Times New Roman" w:cs="Times New Roman"/>
          <w:color w:val="auto"/>
        </w:rPr>
        <w:lastRenderedPageBreak/>
        <w:t>ІІI. ИЗИСКВАНИЯ КЪМ УЧАСТНИЦИТЕ</w:t>
      </w:r>
      <w:bookmarkEnd w:id="1"/>
    </w:p>
    <w:p w:rsidR="00E80FD5" w:rsidRPr="009B602F" w:rsidRDefault="00E80FD5" w:rsidP="00C53910">
      <w:pPr>
        <w:pStyle w:val="2"/>
        <w:tabs>
          <w:tab w:val="left" w:pos="993"/>
        </w:tabs>
        <w:rPr>
          <w:rFonts w:ascii="Times New Roman" w:hAnsi="Times New Roman" w:cs="Times New Roman"/>
          <w:color w:val="auto"/>
        </w:rPr>
      </w:pPr>
      <w:bookmarkStart w:id="2" w:name="_Toc368739344"/>
      <w:r w:rsidRPr="009B602F">
        <w:rPr>
          <w:rFonts w:ascii="Times New Roman" w:hAnsi="Times New Roman" w:cs="Times New Roman"/>
          <w:color w:val="auto"/>
        </w:rPr>
        <w:t>Общи изисквания към участниците</w:t>
      </w:r>
      <w:bookmarkEnd w:id="2"/>
    </w:p>
    <w:p w:rsidR="00E80FD5" w:rsidRPr="009B602F" w:rsidRDefault="00E80FD5" w:rsidP="00C53910">
      <w:pPr>
        <w:pStyle w:val="a3"/>
        <w:numPr>
          <w:ilvl w:val="0"/>
          <w:numId w:val="2"/>
        </w:numPr>
        <w:tabs>
          <w:tab w:val="left" w:pos="993"/>
        </w:tabs>
        <w:autoSpaceDE w:val="0"/>
        <w:autoSpaceDN w:val="0"/>
        <w:adjustRightInd w:val="0"/>
        <w:ind w:left="0" w:firstLine="588"/>
        <w:jc w:val="both"/>
        <w:rPr>
          <w:rFonts w:ascii="Times New Roman" w:hAnsi="Times New Roman" w:cs="Times New Roman"/>
        </w:rPr>
      </w:pPr>
      <w:r w:rsidRPr="009B602F">
        <w:rPr>
          <w:rFonts w:ascii="Times New Roman" w:hAnsi="Times New Roman" w:cs="Times New Roman"/>
        </w:rPr>
        <w:t xml:space="preserve">В </w:t>
      </w:r>
      <w:r w:rsidR="00EA5C7E">
        <w:rPr>
          <w:rFonts w:ascii="Times New Roman" w:hAnsi="Times New Roman" w:cs="Times New Roman"/>
        </w:rPr>
        <w:t>процедурата</w:t>
      </w:r>
      <w:r w:rsidRPr="009B602F">
        <w:rPr>
          <w:rFonts w:ascii="Times New Roman" w:hAnsi="Times New Roman" w:cs="Times New Roman"/>
        </w:rPr>
        <w:t xml:space="preserve"> може да участва всяко българско или чуждестранно физическо или юридическо лице, или обединения на такива лица, както и всяко образование, което има право да изпълнява </w:t>
      </w:r>
      <w:r w:rsidR="00E52D2D" w:rsidRPr="009B602F">
        <w:rPr>
          <w:rFonts w:ascii="Times New Roman" w:hAnsi="Times New Roman" w:cs="Times New Roman"/>
        </w:rPr>
        <w:t>строителството</w:t>
      </w:r>
      <w:r w:rsidRPr="009B602F">
        <w:rPr>
          <w:rFonts w:ascii="Times New Roman" w:hAnsi="Times New Roman" w:cs="Times New Roman"/>
        </w:rPr>
        <w:t xml:space="preserve">, предмет на поръчката,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p>
    <w:p w:rsidR="00E80FD5" w:rsidRPr="009B602F" w:rsidRDefault="00E80FD5" w:rsidP="00C53910">
      <w:pPr>
        <w:pStyle w:val="a3"/>
        <w:numPr>
          <w:ilvl w:val="0"/>
          <w:numId w:val="2"/>
        </w:numPr>
        <w:tabs>
          <w:tab w:val="left" w:pos="993"/>
        </w:tabs>
        <w:autoSpaceDE w:val="0"/>
        <w:autoSpaceDN w:val="0"/>
        <w:adjustRightInd w:val="0"/>
        <w:ind w:left="0" w:firstLine="588"/>
        <w:jc w:val="both"/>
        <w:rPr>
          <w:rFonts w:ascii="Times New Roman" w:hAnsi="Times New Roman" w:cs="Times New Roman"/>
        </w:rPr>
      </w:pPr>
      <w:r w:rsidRPr="009B602F">
        <w:rPr>
          <w:rFonts w:ascii="Times New Roman" w:hAnsi="Times New Roman" w:cs="Times New Roman"/>
        </w:rPr>
        <w:t xml:space="preserve">Не се допуска до участие в процедурата </w:t>
      </w:r>
      <w:r w:rsidR="00EA5C7E">
        <w:rPr>
          <w:rFonts w:ascii="Times New Roman" w:hAnsi="Times New Roman" w:cs="Times New Roman"/>
        </w:rPr>
        <w:t xml:space="preserve">на </w:t>
      </w:r>
      <w:r w:rsidRPr="009B602F">
        <w:rPr>
          <w:rFonts w:ascii="Times New Roman" w:hAnsi="Times New Roman" w:cs="Times New Roman"/>
        </w:rPr>
        <w:t>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E80FD5" w:rsidRPr="009B602F" w:rsidRDefault="00E80FD5" w:rsidP="00C53910">
      <w:pPr>
        <w:pStyle w:val="2"/>
        <w:tabs>
          <w:tab w:val="left" w:pos="993"/>
        </w:tabs>
        <w:rPr>
          <w:rFonts w:ascii="Times New Roman" w:hAnsi="Times New Roman" w:cs="Times New Roman"/>
          <w:color w:val="auto"/>
        </w:rPr>
      </w:pPr>
      <w:bookmarkStart w:id="3" w:name="_Toc368739345"/>
      <w:r w:rsidRPr="009B602F">
        <w:rPr>
          <w:rFonts w:ascii="Times New Roman" w:hAnsi="Times New Roman" w:cs="Times New Roman"/>
          <w:color w:val="auto"/>
        </w:rPr>
        <w:t>Участник - обединение</w:t>
      </w:r>
      <w:bookmarkEnd w:id="3"/>
    </w:p>
    <w:p w:rsidR="00E80FD5" w:rsidRPr="009B602F" w:rsidRDefault="00E80FD5" w:rsidP="00C53910">
      <w:pPr>
        <w:pStyle w:val="a3"/>
        <w:numPr>
          <w:ilvl w:val="0"/>
          <w:numId w:val="2"/>
        </w:numPr>
        <w:tabs>
          <w:tab w:val="left" w:pos="993"/>
        </w:tabs>
        <w:ind w:left="0" w:firstLine="588"/>
        <w:jc w:val="both"/>
        <w:rPr>
          <w:rFonts w:ascii="Times New Roman" w:hAnsi="Times New Roman" w:cs="Times New Roman"/>
        </w:rPr>
      </w:pPr>
      <w:r w:rsidRPr="009B602F">
        <w:rPr>
          <w:rFonts w:ascii="Times New Roman" w:hAnsi="Times New Roman" w:cs="Times New Roman"/>
        </w:rPr>
        <w:t>В случай, че участникът е обединение, което не е юридическо лице, се представя копие на документ, от който да е видно правното основание за създаване на обединението, както и следната информация във връзка с настоящата поръчка:</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участник (партньор) в обединението, който е определен да представлява обединението за целите на настоящата поръчка;</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правата и задълженията на участниците в обединението;</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разпределението на отговорностите в обединението;</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дейностите, които ще изпълнява всеки член на обединението;</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уговаряне на солидарна отговорност на участниците в обединението, когато такава не е предвидена съгласно приложимото законодателство</w:t>
      </w:r>
      <w:r w:rsidRPr="009B602F">
        <w:rPr>
          <w:rFonts w:ascii="Times New Roman" w:hAnsi="Times New Roman" w:cs="Times New Roman"/>
          <w:bCs/>
        </w:rPr>
        <w:t>.</w:t>
      </w:r>
      <w:r w:rsidRPr="009B602F">
        <w:rPr>
          <w:rFonts w:ascii="Times New Roman" w:hAnsi="Times New Roman" w:cs="Times New Roman"/>
        </w:rPr>
        <w:t xml:space="preserve"> </w:t>
      </w:r>
    </w:p>
    <w:p w:rsidR="00E80FD5" w:rsidRPr="009B602F" w:rsidRDefault="00E80FD5" w:rsidP="00C53910">
      <w:pPr>
        <w:pStyle w:val="2"/>
        <w:tabs>
          <w:tab w:val="left" w:pos="993"/>
        </w:tabs>
        <w:rPr>
          <w:rFonts w:ascii="Times New Roman" w:hAnsi="Times New Roman" w:cs="Times New Roman"/>
          <w:color w:val="auto"/>
        </w:rPr>
      </w:pPr>
      <w:bookmarkStart w:id="4" w:name="_Toc368739346"/>
      <w:r w:rsidRPr="009B602F">
        <w:rPr>
          <w:rFonts w:ascii="Times New Roman" w:hAnsi="Times New Roman" w:cs="Times New Roman"/>
          <w:color w:val="auto"/>
        </w:rPr>
        <w:t>Подизпълнители</w:t>
      </w:r>
      <w:bookmarkEnd w:id="4"/>
    </w:p>
    <w:p w:rsidR="00E80FD5" w:rsidRPr="009B602F" w:rsidRDefault="00E80FD5" w:rsidP="00C53910">
      <w:pPr>
        <w:pStyle w:val="a3"/>
        <w:numPr>
          <w:ilvl w:val="0"/>
          <w:numId w:val="2"/>
        </w:numPr>
        <w:tabs>
          <w:tab w:val="left" w:pos="993"/>
        </w:tabs>
        <w:autoSpaceDE w:val="0"/>
        <w:autoSpaceDN w:val="0"/>
        <w:adjustRightInd w:val="0"/>
        <w:ind w:left="0" w:firstLine="851"/>
        <w:jc w:val="both"/>
        <w:rPr>
          <w:rFonts w:ascii="Times New Roman" w:hAnsi="Times New Roman" w:cs="Times New Roman"/>
        </w:rPr>
      </w:pPr>
      <w:r w:rsidRPr="009B602F">
        <w:rPr>
          <w:rFonts w:ascii="Times New Roman" w:hAnsi="Times New Roman" w:cs="Times New Roman"/>
        </w:rPr>
        <w:t>Всеки участник в процедурата за възлагане на обществена поръчка е длъжен да заяви дали при изпълнението на поръчката ще използва подизпълнители, вида и дела на тяхното участие.</w:t>
      </w:r>
    </w:p>
    <w:p w:rsidR="00E80FD5" w:rsidRPr="009B602F" w:rsidRDefault="00E80FD5" w:rsidP="00C53910">
      <w:pPr>
        <w:pStyle w:val="a3"/>
        <w:numPr>
          <w:ilvl w:val="0"/>
          <w:numId w:val="2"/>
        </w:numPr>
        <w:tabs>
          <w:tab w:val="left" w:pos="993"/>
        </w:tabs>
        <w:autoSpaceDE w:val="0"/>
        <w:autoSpaceDN w:val="0"/>
        <w:adjustRightInd w:val="0"/>
        <w:ind w:left="0" w:firstLine="851"/>
        <w:jc w:val="both"/>
        <w:rPr>
          <w:rFonts w:ascii="Times New Roman" w:hAnsi="Times New Roman" w:cs="Times New Roman"/>
        </w:rPr>
      </w:pPr>
      <w:r w:rsidRPr="009B602F">
        <w:rPr>
          <w:rFonts w:ascii="Times New Roman" w:hAnsi="Times New Roman" w:cs="Times New Roman"/>
        </w:rPr>
        <w:t xml:space="preserve">В случай, че участникът в процедурата ще използва един или повече подизпълнители, той трябва да представи доказателство за поетите от подизпълнителите задължения. Подизпълнителите трябва да отговарят на съответните критерии за подбор съобразно вида и дела от поръчката, който ще изпълняват, и за тях да не са налице основания за отстраняване от процедурата. </w:t>
      </w:r>
    </w:p>
    <w:p w:rsidR="00E80FD5" w:rsidRPr="009B602F" w:rsidRDefault="00E80FD5" w:rsidP="00C53910">
      <w:pPr>
        <w:pStyle w:val="a3"/>
        <w:numPr>
          <w:ilvl w:val="0"/>
          <w:numId w:val="2"/>
        </w:numPr>
        <w:tabs>
          <w:tab w:val="left" w:pos="993"/>
        </w:tabs>
        <w:autoSpaceDE w:val="0"/>
        <w:autoSpaceDN w:val="0"/>
        <w:adjustRightInd w:val="0"/>
        <w:ind w:left="0" w:firstLine="851"/>
        <w:jc w:val="both"/>
        <w:rPr>
          <w:rFonts w:ascii="Times New Roman" w:hAnsi="Times New Roman" w:cs="Times New Roman"/>
        </w:rPr>
      </w:pPr>
      <w:r w:rsidRPr="009B602F">
        <w:rPr>
          <w:rFonts w:ascii="Times New Roman" w:hAnsi="Times New Roman" w:cs="Times New Roman"/>
        </w:rPr>
        <w:t xml:space="preserve">Възложителят има право да изисква замяна на подизпълнител, който не отговаря на тези условия.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E80FD5" w:rsidRPr="009B602F" w:rsidRDefault="00E80FD5" w:rsidP="00BB4B8D">
      <w:pPr>
        <w:pStyle w:val="a3"/>
        <w:widowControl w:val="0"/>
        <w:numPr>
          <w:ilvl w:val="1"/>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за новия подизпълнител не са налице основанията за отстраняване в процедурата; </w:t>
      </w:r>
    </w:p>
    <w:p w:rsidR="00E80FD5" w:rsidRPr="009B602F" w:rsidRDefault="00E80FD5" w:rsidP="00BB4B8D">
      <w:pPr>
        <w:pStyle w:val="a3"/>
        <w:widowControl w:val="0"/>
        <w:numPr>
          <w:ilvl w:val="1"/>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ностите</w:t>
      </w:r>
      <w:proofErr w:type="spellEnd"/>
      <w:r w:rsidRPr="009B602F">
        <w:rPr>
          <w:rFonts w:ascii="Times New Roman" w:hAnsi="Times New Roman" w:cs="Times New Roman"/>
        </w:rPr>
        <w:t xml:space="preserve">, които ще изпълнява, коригирани съобразно изпълнените до момента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w:t>
      </w:r>
      <w:proofErr w:type="spellEnd"/>
      <w:r w:rsidRPr="009B602F">
        <w:rPr>
          <w:rFonts w:ascii="Times New Roman" w:hAnsi="Times New Roman" w:cs="Times New Roman"/>
        </w:rPr>
        <w:t xml:space="preserve">.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по-горе.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Правилата, приложими за директните плащания към </w:t>
      </w:r>
      <w:r w:rsidR="0069605D" w:rsidRPr="009B602F">
        <w:rPr>
          <w:rFonts w:ascii="Times New Roman" w:hAnsi="Times New Roman" w:cs="Times New Roman"/>
        </w:rPr>
        <w:t>подизпълнителите</w:t>
      </w:r>
      <w:r w:rsidRPr="009B602F">
        <w:rPr>
          <w:rFonts w:ascii="Times New Roman" w:hAnsi="Times New Roman" w:cs="Times New Roman"/>
        </w:rPr>
        <w:t xml:space="preserve"> са посочени в раздел </w:t>
      </w:r>
      <w:r w:rsidRPr="003C09A3">
        <w:rPr>
          <w:rFonts w:ascii="Times New Roman" w:hAnsi="Times New Roman" w:cs="Times New Roman"/>
        </w:rPr>
        <w:t xml:space="preserve">“Договор за </w:t>
      </w:r>
      <w:proofErr w:type="spellStart"/>
      <w:r w:rsidRPr="003C09A3">
        <w:rPr>
          <w:rFonts w:ascii="Times New Roman" w:hAnsi="Times New Roman" w:cs="Times New Roman"/>
        </w:rPr>
        <w:t>подизпълнение</w:t>
      </w:r>
      <w:proofErr w:type="spellEnd"/>
      <w:r w:rsidRPr="003C09A3">
        <w:rPr>
          <w:rFonts w:ascii="Times New Roman" w:hAnsi="Times New Roman" w:cs="Times New Roman"/>
        </w:rPr>
        <w:t>” от настоящата</w:t>
      </w:r>
      <w:r w:rsidRPr="009B602F">
        <w:rPr>
          <w:rFonts w:ascii="Times New Roman" w:hAnsi="Times New Roman" w:cs="Times New Roman"/>
        </w:rPr>
        <w:t xml:space="preserve"> документация.</w:t>
      </w:r>
    </w:p>
    <w:p w:rsidR="00E80FD5" w:rsidRPr="009B602F" w:rsidRDefault="00E80FD5" w:rsidP="00E80FD5">
      <w:pPr>
        <w:pStyle w:val="2"/>
        <w:rPr>
          <w:rFonts w:ascii="Times New Roman" w:hAnsi="Times New Roman" w:cs="Times New Roman"/>
          <w:color w:val="auto"/>
        </w:rPr>
      </w:pPr>
      <w:bookmarkStart w:id="5" w:name="_Toc327358660"/>
      <w:bookmarkStart w:id="6" w:name="_Toc368739347"/>
      <w:r w:rsidRPr="009B602F">
        <w:rPr>
          <w:rFonts w:ascii="Times New Roman" w:hAnsi="Times New Roman" w:cs="Times New Roman"/>
          <w:color w:val="auto"/>
        </w:rPr>
        <w:t>Използване на капацитета на трети лица</w:t>
      </w:r>
      <w:bookmarkEnd w:id="5"/>
      <w:bookmarkEnd w:id="6"/>
      <w:r w:rsidRPr="009B602F">
        <w:rPr>
          <w:rFonts w:ascii="Times New Roman" w:hAnsi="Times New Roman" w:cs="Times New Roman"/>
          <w:color w:val="auto"/>
        </w:rPr>
        <w:t xml:space="preserve">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w:t>
      </w:r>
      <w:r w:rsidRPr="009B602F">
        <w:rPr>
          <w:rFonts w:ascii="Times New Roman" w:hAnsi="Times New Roman" w:cs="Times New Roman"/>
        </w:rPr>
        <w:lastRenderedPageBreak/>
        <w:t xml:space="preserve">финансовото състояние, техническите способности и професионалната компетентност.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В случай, че участникът се позовава на капацитета на трети лица, </w:t>
      </w:r>
      <w:proofErr w:type="spellStart"/>
      <w:r w:rsidRPr="009B602F">
        <w:rPr>
          <w:rFonts w:ascii="Times New Roman" w:hAnsi="Times New Roman" w:cs="Times New Roman"/>
        </w:rPr>
        <w:t>тои</w:t>
      </w:r>
      <w:proofErr w:type="spellEnd"/>
      <w:r w:rsidRPr="009B602F">
        <w:rPr>
          <w:rFonts w:ascii="Times New Roman" w:hAnsi="Times New Roman" w:cs="Times New Roman"/>
        </w:rPr>
        <w:t>̆ трябва да може да докаже, че ще разполага с техните ресурси, като представи документи за поетите от третите лица задължения.</w:t>
      </w:r>
      <w:r w:rsidRPr="009B602F">
        <w:rPr>
          <w:rFonts w:ascii="Times New Roman" w:hAnsi="Times New Roman" w:cs="Times New Roman"/>
          <w:sz w:val="32"/>
          <w:szCs w:val="32"/>
        </w:rPr>
        <w:t xml:space="preserve">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Възложителят изисква от участника да замени посоченото от него трето лице, ако то не отговаря на някое от условията, посочени по-горе.</w:t>
      </w:r>
    </w:p>
    <w:p w:rsidR="00E80FD5" w:rsidRPr="009B602F" w:rsidRDefault="00E80FD5" w:rsidP="00E80FD5">
      <w:pPr>
        <w:pStyle w:val="2"/>
        <w:rPr>
          <w:rFonts w:ascii="Times New Roman" w:hAnsi="Times New Roman" w:cs="Times New Roman"/>
          <w:color w:val="auto"/>
          <w:sz w:val="28"/>
        </w:rPr>
      </w:pPr>
      <w:bookmarkStart w:id="7" w:name="_Toc368739348"/>
      <w:r w:rsidRPr="009B602F">
        <w:rPr>
          <w:rFonts w:ascii="Times New Roman" w:hAnsi="Times New Roman" w:cs="Times New Roman"/>
          <w:color w:val="auto"/>
          <w:sz w:val="28"/>
        </w:rPr>
        <w:t>ЛИЧНО СЪСТОЯНИЕ НА УЧАСТНИЦИТЕ</w:t>
      </w:r>
      <w:bookmarkEnd w:id="7"/>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Възложителят отстранява от участие в процедурата участник, за когото са налице обстоятелствата по чл. 54, ал. 1 и чл. 55, ал. 1 от ЗОП. Участникът се отстранява и в случаите, когато е обединение и за член на обединението е налице някое от основанията за отстраняване.</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Обстоятелствата, които съставляват основания за отстраняване, не трябва да са налице с</w:t>
      </w:r>
      <w:r w:rsidR="003C11F0">
        <w:rPr>
          <w:rFonts w:ascii="Times New Roman" w:hAnsi="Times New Roman" w:cs="Times New Roman"/>
        </w:rPr>
        <w:t>прямо под</w:t>
      </w:r>
      <w:r w:rsidRPr="009B602F">
        <w:rPr>
          <w:rFonts w:ascii="Times New Roman" w:hAnsi="Times New Roman" w:cs="Times New Roman"/>
        </w:rPr>
        <w:t xml:space="preserve">изпълнителите и спрямо всяко трето лице, на чийто капацитет се позовава участника. В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E80FD5" w:rsidRPr="009B602F" w:rsidRDefault="00E80FD5" w:rsidP="00E80FD5">
      <w:pPr>
        <w:jc w:val="both"/>
        <w:rPr>
          <w:rFonts w:ascii="Times New Roman" w:hAnsi="Times New Roman" w:cs="Times New Roman"/>
        </w:rPr>
      </w:pP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92"/>
        <w:gridCol w:w="5302"/>
        <w:gridCol w:w="2681"/>
        <w:gridCol w:w="1480"/>
      </w:tblGrid>
      <w:tr w:rsidR="00E80FD5" w:rsidRPr="009B602F" w:rsidTr="00D057D9">
        <w:trPr>
          <w:tblHeader/>
        </w:trPr>
        <w:tc>
          <w:tcPr>
            <w:tcW w:w="2889" w:type="pct"/>
            <w:gridSpan w:val="2"/>
            <w:shd w:val="clear" w:color="auto" w:fill="DBE5F1" w:themeFill="accent1" w:themeFillTint="33"/>
            <w:vAlign w:val="center"/>
          </w:tcPr>
          <w:p w:rsidR="00E80FD5" w:rsidRPr="009B602F" w:rsidRDefault="00E80FD5" w:rsidP="00D057D9">
            <w:pPr>
              <w:jc w:val="center"/>
              <w:rPr>
                <w:rFonts w:ascii="Times New Roman" w:hAnsi="Times New Roman" w:cs="Times New Roman"/>
                <w:b/>
              </w:rPr>
            </w:pPr>
          </w:p>
          <w:p w:rsidR="00E80FD5" w:rsidRPr="009B602F" w:rsidRDefault="00E80FD5" w:rsidP="00D057D9">
            <w:pPr>
              <w:jc w:val="center"/>
              <w:rPr>
                <w:rFonts w:ascii="Times New Roman" w:hAnsi="Times New Roman" w:cs="Times New Roman"/>
                <w:b/>
              </w:rPr>
            </w:pPr>
            <w:r w:rsidRPr="009B602F">
              <w:rPr>
                <w:rFonts w:ascii="Times New Roman" w:hAnsi="Times New Roman" w:cs="Times New Roman"/>
                <w:b/>
              </w:rPr>
              <w:t>Обстоятелства, при които участникът се отстранява от участие в процедурата</w:t>
            </w:r>
          </w:p>
          <w:p w:rsidR="00E80FD5" w:rsidRPr="009B602F" w:rsidRDefault="00E80FD5" w:rsidP="00D057D9">
            <w:pPr>
              <w:jc w:val="center"/>
              <w:rPr>
                <w:rFonts w:ascii="Times New Roman" w:hAnsi="Times New Roman" w:cs="Times New Roman"/>
                <w:b/>
              </w:rPr>
            </w:pPr>
          </w:p>
        </w:tc>
        <w:tc>
          <w:tcPr>
            <w:tcW w:w="1360" w:type="pct"/>
            <w:shd w:val="clear" w:color="auto" w:fill="DBE5F1" w:themeFill="accent1" w:themeFillTint="33"/>
            <w:vAlign w:val="center"/>
          </w:tcPr>
          <w:p w:rsidR="00E80FD5" w:rsidRPr="009B602F" w:rsidRDefault="00E80FD5" w:rsidP="00D057D9">
            <w:pPr>
              <w:jc w:val="center"/>
              <w:rPr>
                <w:rFonts w:ascii="Times New Roman" w:hAnsi="Times New Roman" w:cs="Times New Roman"/>
                <w:b/>
              </w:rPr>
            </w:pPr>
            <w:r w:rsidRPr="009B602F">
              <w:rPr>
                <w:rFonts w:ascii="Times New Roman" w:hAnsi="Times New Roman" w:cs="Times New Roman"/>
                <w:b/>
              </w:rPr>
              <w:t>Правно основание</w:t>
            </w:r>
          </w:p>
        </w:tc>
        <w:tc>
          <w:tcPr>
            <w:tcW w:w="751" w:type="pct"/>
            <w:shd w:val="clear" w:color="auto" w:fill="DBE5F1" w:themeFill="accent1" w:themeFillTint="33"/>
            <w:vAlign w:val="center"/>
          </w:tcPr>
          <w:p w:rsidR="00E80FD5" w:rsidRPr="009B602F" w:rsidRDefault="00E80FD5" w:rsidP="00D057D9">
            <w:pPr>
              <w:jc w:val="center"/>
              <w:rPr>
                <w:rFonts w:ascii="Times New Roman" w:hAnsi="Times New Roman" w:cs="Times New Roman"/>
                <w:b/>
              </w:rPr>
            </w:pPr>
            <w:r w:rsidRPr="009B602F">
              <w:rPr>
                <w:rFonts w:ascii="Times New Roman" w:hAnsi="Times New Roman" w:cs="Times New Roman"/>
                <w:b/>
              </w:rPr>
              <w:t>Раздел в ЕЕДОП</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1A5751" w:rsidRPr="009B602F" w:rsidRDefault="00E80FD5" w:rsidP="00D057D9">
            <w:pPr>
              <w:jc w:val="both"/>
              <w:rPr>
                <w:rFonts w:ascii="Times New Roman" w:hAnsi="Times New Roman" w:cs="Times New Roman"/>
              </w:rPr>
            </w:pPr>
            <w:r w:rsidRPr="009B602F">
              <w:rPr>
                <w:rFonts w:ascii="Times New Roman" w:hAnsi="Times New Roman" w:cs="Times New Roman"/>
              </w:rPr>
              <w:t>Лицето е осъдено с влязла в сила присъда, освен ако е реабилитиран, за престъпление по</w:t>
            </w:r>
            <w:r w:rsidR="001A5751" w:rsidRPr="009B602F">
              <w:rPr>
                <w:rFonts w:ascii="Times New Roman" w:hAnsi="Times New Roman" w:cs="Times New Roman"/>
              </w:rPr>
              <w:t>:</w:t>
            </w:r>
          </w:p>
          <w:p w:rsidR="00E018BA" w:rsidRPr="009B602F" w:rsidRDefault="0036297E" w:rsidP="008E4533">
            <w:pPr>
              <w:pStyle w:val="a3"/>
              <w:numPr>
                <w:ilvl w:val="0"/>
                <w:numId w:val="16"/>
              </w:numPr>
              <w:jc w:val="both"/>
              <w:rPr>
                <w:rFonts w:ascii="Times New Roman" w:hAnsi="Times New Roman" w:cs="Times New Roman"/>
              </w:rPr>
            </w:pPr>
            <w:hyperlink r:id="rId13" w:anchor="p27695336" w:history="1">
              <w:r w:rsidR="00E80FD5" w:rsidRPr="009B602F">
                <w:rPr>
                  <w:rFonts w:ascii="Times New Roman" w:hAnsi="Times New Roman" w:cs="Times New Roman"/>
                </w:rPr>
                <w:t>чл. 108а</w:t>
              </w:r>
            </w:hyperlink>
            <w:r w:rsidR="00E80FD5" w:rsidRPr="009B602F">
              <w:rPr>
                <w:rFonts w:ascii="Times New Roman" w:hAnsi="Times New Roman" w:cs="Times New Roman"/>
              </w:rPr>
              <w:t xml:space="preserve">, </w:t>
            </w:r>
            <w:hyperlink r:id="rId14" w:anchor="p27695350" w:history="1">
              <w:r w:rsidR="00E80FD5" w:rsidRPr="009B602F">
                <w:rPr>
                  <w:rFonts w:ascii="Times New Roman" w:hAnsi="Times New Roman" w:cs="Times New Roman"/>
                </w:rPr>
                <w:t>чл. 159а</w:t>
              </w:r>
            </w:hyperlink>
            <w:r w:rsidR="00E80FD5" w:rsidRPr="009B602F">
              <w:rPr>
                <w:rFonts w:ascii="Times New Roman" w:hAnsi="Times New Roman" w:cs="Times New Roman"/>
              </w:rPr>
              <w:t xml:space="preserve"> – </w:t>
            </w:r>
            <w:hyperlink r:id="rId15" w:anchor="p27695353" w:history="1">
              <w:r w:rsidR="00E80FD5" w:rsidRPr="009B602F">
                <w:rPr>
                  <w:rFonts w:ascii="Times New Roman" w:hAnsi="Times New Roman" w:cs="Times New Roman"/>
                </w:rPr>
                <w:t>159г</w:t>
              </w:r>
            </w:hyperlink>
            <w:r w:rsidR="00E80FD5" w:rsidRPr="009B602F">
              <w:rPr>
                <w:rFonts w:ascii="Times New Roman" w:hAnsi="Times New Roman" w:cs="Times New Roman"/>
              </w:rPr>
              <w:t xml:space="preserve">, </w:t>
            </w:r>
            <w:hyperlink r:id="rId16" w:anchor="p27695373" w:history="1">
              <w:r w:rsidR="00187859" w:rsidRPr="009B602F">
                <w:rPr>
                  <w:rFonts w:ascii="Times New Roman" w:hAnsi="Times New Roman" w:cs="Times New Roman"/>
                </w:rPr>
                <w:t>чл. 172</w:t>
              </w:r>
            </w:hyperlink>
            <w:r w:rsidR="00187859">
              <w:rPr>
                <w:rFonts w:ascii="Times New Roman" w:hAnsi="Times New Roman" w:cs="Times New Roman"/>
              </w:rPr>
              <w:t xml:space="preserve">, </w:t>
            </w:r>
            <w:hyperlink r:id="rId17" w:anchor="p27695396" w:history="1">
              <w:r w:rsidR="00E80FD5" w:rsidRPr="009B602F">
                <w:rPr>
                  <w:rFonts w:ascii="Times New Roman" w:hAnsi="Times New Roman" w:cs="Times New Roman"/>
                </w:rPr>
                <w:t>чл. 192а</w:t>
              </w:r>
            </w:hyperlink>
            <w:r w:rsidR="00E018BA" w:rsidRPr="009B602F">
              <w:rPr>
                <w:rFonts w:ascii="Times New Roman" w:hAnsi="Times New Roman" w:cs="Times New Roman"/>
              </w:rPr>
              <w:t>,</w:t>
            </w:r>
            <w:r w:rsidR="008E45CB">
              <w:rPr>
                <w:rFonts w:ascii="Times New Roman" w:hAnsi="Times New Roman" w:cs="Times New Roman"/>
              </w:rPr>
              <w:t xml:space="preserve"> чл.</w:t>
            </w:r>
            <w:r w:rsidR="0052153F" w:rsidRPr="009B602F">
              <w:rPr>
                <w:rFonts w:ascii="Times New Roman" w:hAnsi="Times New Roman" w:cs="Times New Roman"/>
              </w:rPr>
              <w:t>209 – 213,</w:t>
            </w:r>
            <w:r w:rsidR="00E018BA" w:rsidRPr="009B602F">
              <w:rPr>
                <w:rFonts w:ascii="Times New Roman" w:hAnsi="Times New Roman" w:cs="Times New Roman"/>
              </w:rPr>
              <w:t xml:space="preserve"> </w:t>
            </w:r>
            <w:hyperlink r:id="rId18" w:anchor="p27695483" w:history="1">
              <w:r w:rsidR="00E80FD5" w:rsidRPr="009B602F">
                <w:rPr>
                  <w:rFonts w:ascii="Times New Roman" w:hAnsi="Times New Roman" w:cs="Times New Roman"/>
                </w:rPr>
                <w:t>чл. 253</w:t>
              </w:r>
            </w:hyperlink>
            <w:r w:rsidR="00E80FD5" w:rsidRPr="009B602F">
              <w:rPr>
                <w:rFonts w:ascii="Times New Roman" w:hAnsi="Times New Roman" w:cs="Times New Roman"/>
              </w:rPr>
              <w:t xml:space="preserve"> –</w:t>
            </w:r>
            <w:r w:rsidR="00257EDF">
              <w:rPr>
                <w:rFonts w:ascii="Times New Roman" w:hAnsi="Times New Roman" w:cs="Times New Roman"/>
              </w:rPr>
              <w:t>260</w:t>
            </w:r>
            <w:r w:rsidR="0052153F" w:rsidRPr="009B602F">
              <w:rPr>
                <w:rFonts w:ascii="Times New Roman" w:hAnsi="Times New Roman" w:cs="Times New Roman"/>
              </w:rPr>
              <w:t xml:space="preserve">, </w:t>
            </w:r>
            <w:hyperlink r:id="rId19" w:anchor="p27695539" w:history="1">
              <w:r w:rsidR="00E80FD5" w:rsidRPr="009B602F">
                <w:rPr>
                  <w:rFonts w:ascii="Times New Roman" w:hAnsi="Times New Roman" w:cs="Times New Roman"/>
                </w:rPr>
                <w:t>чл. 301</w:t>
              </w:r>
            </w:hyperlink>
            <w:r w:rsidR="00E80FD5" w:rsidRPr="009B602F">
              <w:rPr>
                <w:rFonts w:ascii="Times New Roman" w:hAnsi="Times New Roman" w:cs="Times New Roman"/>
              </w:rPr>
              <w:t xml:space="preserve"> – </w:t>
            </w:r>
            <w:hyperlink r:id="rId20" w:anchor="p27695549" w:history="1">
              <w:r w:rsidR="00E80FD5" w:rsidRPr="009B602F">
                <w:rPr>
                  <w:rFonts w:ascii="Times New Roman" w:hAnsi="Times New Roman" w:cs="Times New Roman"/>
                </w:rPr>
                <w:t>307</w:t>
              </w:r>
            </w:hyperlink>
            <w:r w:rsidR="00E80FD5" w:rsidRPr="009B602F">
              <w:rPr>
                <w:rFonts w:ascii="Times New Roman" w:hAnsi="Times New Roman" w:cs="Times New Roman"/>
              </w:rPr>
              <w:t xml:space="preserve">, </w:t>
            </w:r>
            <w:hyperlink r:id="rId21" w:anchor="p27695570" w:history="1">
              <w:r w:rsidR="00E80FD5" w:rsidRPr="009B602F">
                <w:rPr>
                  <w:rFonts w:ascii="Times New Roman" w:hAnsi="Times New Roman" w:cs="Times New Roman"/>
                </w:rPr>
                <w:t>чл. 321</w:t>
              </w:r>
            </w:hyperlink>
            <w:r w:rsidR="00E80FD5" w:rsidRPr="009B602F">
              <w:rPr>
                <w:rFonts w:ascii="Times New Roman" w:hAnsi="Times New Roman" w:cs="Times New Roman"/>
              </w:rPr>
              <w:t xml:space="preserve">, </w:t>
            </w:r>
            <w:hyperlink r:id="rId22" w:anchor="p5974115" w:history="1">
              <w:r w:rsidR="00E80FD5" w:rsidRPr="009B602F">
                <w:rPr>
                  <w:rFonts w:ascii="Times New Roman" w:hAnsi="Times New Roman" w:cs="Times New Roman"/>
                </w:rPr>
                <w:t>321а</w:t>
              </w:r>
            </w:hyperlink>
            <w:r w:rsidR="009767D9">
              <w:rPr>
                <w:rFonts w:ascii="Times New Roman" w:hAnsi="Times New Roman" w:cs="Times New Roman"/>
              </w:rPr>
              <w:t>;</w:t>
            </w:r>
            <w:r w:rsidR="00257EDF">
              <w:t xml:space="preserve"> </w:t>
            </w:r>
            <w:hyperlink r:id="rId23" w:anchor="p27695608" w:history="1">
              <w:r w:rsidR="00257EDF" w:rsidRPr="009B602F">
                <w:rPr>
                  <w:rFonts w:ascii="Times New Roman" w:hAnsi="Times New Roman" w:cs="Times New Roman"/>
                </w:rPr>
                <w:t>чл. 352</w:t>
              </w:r>
            </w:hyperlink>
            <w:r w:rsidR="00257EDF" w:rsidRPr="009B602F">
              <w:rPr>
                <w:rFonts w:ascii="Times New Roman" w:hAnsi="Times New Roman" w:cs="Times New Roman"/>
              </w:rPr>
              <w:t xml:space="preserve"> –353е</w:t>
            </w:r>
            <w:r w:rsidR="00257EDF">
              <w:rPr>
                <w:rFonts w:ascii="Times New Roman" w:hAnsi="Times New Roman" w:cs="Times New Roman"/>
              </w:rPr>
              <w:t xml:space="preserve"> </w:t>
            </w:r>
            <w:r w:rsidR="003A4F9C" w:rsidRPr="009767D9">
              <w:rPr>
                <w:rFonts w:ascii="Times New Roman" w:hAnsi="Times New Roman" w:cs="Times New Roman"/>
              </w:rPr>
              <w:t>от Наказателния кодекс.</w:t>
            </w:r>
          </w:p>
          <w:p w:rsidR="0052153F" w:rsidRPr="009767D9" w:rsidRDefault="0036297E" w:rsidP="00257EDF">
            <w:pPr>
              <w:pStyle w:val="a3"/>
              <w:numPr>
                <w:ilvl w:val="0"/>
                <w:numId w:val="16"/>
              </w:numPr>
              <w:jc w:val="both"/>
              <w:rPr>
                <w:rFonts w:ascii="Times New Roman" w:hAnsi="Times New Roman" w:cs="Times New Roman"/>
              </w:rPr>
            </w:pPr>
            <w:hyperlink r:id="rId24" w:anchor="p27695400" w:history="1">
              <w:r w:rsidR="0052153F" w:rsidRPr="009B602F">
                <w:rPr>
                  <w:rFonts w:ascii="Times New Roman" w:hAnsi="Times New Roman" w:cs="Times New Roman"/>
                </w:rPr>
                <w:t>чл. 194</w:t>
              </w:r>
            </w:hyperlink>
            <w:r w:rsidR="0052153F" w:rsidRPr="009B602F">
              <w:rPr>
                <w:rFonts w:ascii="Times New Roman" w:hAnsi="Times New Roman" w:cs="Times New Roman"/>
              </w:rPr>
              <w:t xml:space="preserve"> –208, чл. 213а – 217, </w:t>
            </w:r>
            <w:hyperlink r:id="rId25" w:anchor="p27695435" w:history="1">
              <w:r w:rsidR="00E018BA" w:rsidRPr="009B602F">
                <w:rPr>
                  <w:rFonts w:ascii="Times New Roman" w:hAnsi="Times New Roman" w:cs="Times New Roman"/>
                </w:rPr>
                <w:t>чл. 219</w:t>
              </w:r>
            </w:hyperlink>
            <w:r w:rsidR="00E018BA" w:rsidRPr="009B602F">
              <w:rPr>
                <w:rFonts w:ascii="Times New Roman" w:hAnsi="Times New Roman" w:cs="Times New Roman"/>
              </w:rPr>
              <w:t xml:space="preserve"> – </w:t>
            </w:r>
            <w:hyperlink r:id="rId26" w:anchor="p27695481" w:history="1">
              <w:r w:rsidR="00E018BA" w:rsidRPr="009B602F">
                <w:rPr>
                  <w:rFonts w:ascii="Times New Roman" w:hAnsi="Times New Roman" w:cs="Times New Roman"/>
                </w:rPr>
                <w:t>252</w:t>
              </w:r>
            </w:hyperlink>
            <w:r w:rsidR="0052153F" w:rsidRPr="009B602F">
              <w:rPr>
                <w:rFonts w:ascii="Times New Roman" w:hAnsi="Times New Roman" w:cs="Times New Roman"/>
              </w:rPr>
              <w:t>, чл. 254а –</w:t>
            </w:r>
            <w:r w:rsidR="00E663D5" w:rsidRPr="009B602F">
              <w:rPr>
                <w:rFonts w:ascii="Times New Roman" w:hAnsi="Times New Roman" w:cs="Times New Roman"/>
              </w:rPr>
              <w:t xml:space="preserve"> </w:t>
            </w:r>
            <w:r w:rsidR="00187859">
              <w:rPr>
                <w:rFonts w:ascii="Times New Roman" w:hAnsi="Times New Roman" w:cs="Times New Roman"/>
              </w:rPr>
              <w:t>255а и чл.256 - чл. 260,</w:t>
            </w:r>
            <w:r w:rsidR="009767D9">
              <w:t xml:space="preserve"> </w:t>
            </w:r>
            <w:r w:rsidR="00E663D5" w:rsidRPr="009767D9">
              <w:rPr>
                <w:rFonts w:ascii="Times New Roman" w:hAnsi="Times New Roman" w:cs="Times New Roman"/>
              </w:rPr>
              <w:t>от Наказат</w:t>
            </w:r>
            <w:r w:rsidR="0052153F" w:rsidRPr="009767D9">
              <w:rPr>
                <w:rFonts w:ascii="Times New Roman" w:hAnsi="Times New Roman" w:cs="Times New Roman"/>
              </w:rPr>
              <w:t>елния кодекс.</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1 от ЗОП</w:t>
            </w:r>
          </w:p>
        </w:tc>
        <w:tc>
          <w:tcPr>
            <w:tcW w:w="751" w:type="pct"/>
          </w:tcPr>
          <w:p w:rsidR="00E018BA" w:rsidRPr="00634DFC" w:rsidRDefault="00E018BA" w:rsidP="00D057D9">
            <w:pPr>
              <w:rPr>
                <w:rFonts w:ascii="Times New Roman" w:hAnsi="Times New Roman" w:cs="Times New Roman"/>
              </w:rPr>
            </w:pPr>
          </w:p>
          <w:p w:rsidR="00E80FD5" w:rsidRPr="00634DFC" w:rsidRDefault="00E80FD5" w:rsidP="00D057D9">
            <w:pPr>
              <w:rPr>
                <w:rFonts w:ascii="Times New Roman" w:hAnsi="Times New Roman" w:cs="Times New Roman"/>
              </w:rPr>
            </w:pPr>
            <w:r w:rsidRPr="00634DFC">
              <w:rPr>
                <w:rFonts w:ascii="Times New Roman" w:hAnsi="Times New Roman" w:cs="Times New Roman"/>
              </w:rPr>
              <w:t>Част III</w:t>
            </w:r>
          </w:p>
          <w:p w:rsidR="00E80FD5" w:rsidRPr="00634DFC" w:rsidRDefault="00E018BA" w:rsidP="00D057D9">
            <w:pPr>
              <w:rPr>
                <w:rFonts w:ascii="Times New Roman" w:hAnsi="Times New Roman" w:cs="Times New Roman"/>
              </w:rPr>
            </w:pPr>
            <w:r w:rsidRPr="00634DFC">
              <w:rPr>
                <w:rFonts w:ascii="Times New Roman" w:hAnsi="Times New Roman" w:cs="Times New Roman"/>
              </w:rPr>
              <w:t xml:space="preserve">- </w:t>
            </w:r>
            <w:r w:rsidR="00E80FD5" w:rsidRPr="00634DFC">
              <w:rPr>
                <w:rFonts w:ascii="Times New Roman" w:hAnsi="Times New Roman" w:cs="Times New Roman"/>
              </w:rPr>
              <w:t>Раздел А</w:t>
            </w:r>
          </w:p>
          <w:p w:rsidR="00E80FD5" w:rsidRPr="00634DFC" w:rsidRDefault="00E80FD5" w:rsidP="00D057D9">
            <w:pPr>
              <w:rPr>
                <w:rFonts w:ascii="Times New Roman" w:hAnsi="Times New Roman" w:cs="Times New Roman"/>
              </w:rPr>
            </w:pPr>
          </w:p>
          <w:p w:rsidR="00E018BA" w:rsidRPr="00634DFC" w:rsidRDefault="00E018BA" w:rsidP="00D057D9">
            <w:pPr>
              <w:rPr>
                <w:rFonts w:ascii="Times New Roman" w:hAnsi="Times New Roman" w:cs="Times New Roman"/>
              </w:rPr>
            </w:pPr>
          </w:p>
          <w:p w:rsidR="008A4C03" w:rsidRPr="00634DFC" w:rsidRDefault="008A4C03" w:rsidP="00D057D9">
            <w:pPr>
              <w:rPr>
                <w:rFonts w:ascii="Times New Roman" w:hAnsi="Times New Roman" w:cs="Times New Roman"/>
              </w:rPr>
            </w:pPr>
          </w:p>
          <w:p w:rsidR="00E80FD5" w:rsidRPr="00634DFC" w:rsidRDefault="00E80FD5" w:rsidP="00D057D9">
            <w:pPr>
              <w:rPr>
                <w:rFonts w:ascii="Times New Roman" w:hAnsi="Times New Roman" w:cs="Times New Roman"/>
              </w:rPr>
            </w:pPr>
            <w:r w:rsidRPr="00634DFC">
              <w:rPr>
                <w:rFonts w:ascii="Times New Roman" w:hAnsi="Times New Roman" w:cs="Times New Roman"/>
              </w:rPr>
              <w:t>Част III</w:t>
            </w:r>
          </w:p>
          <w:p w:rsidR="00E80FD5" w:rsidRPr="00634DFC" w:rsidRDefault="00E018BA" w:rsidP="00D057D9">
            <w:pPr>
              <w:rPr>
                <w:rFonts w:ascii="Times New Roman" w:hAnsi="Times New Roman" w:cs="Times New Roman"/>
              </w:rPr>
            </w:pPr>
            <w:r w:rsidRPr="00634DFC">
              <w:rPr>
                <w:rFonts w:ascii="Times New Roman" w:hAnsi="Times New Roman" w:cs="Times New Roman"/>
              </w:rPr>
              <w:t xml:space="preserve">- </w:t>
            </w:r>
            <w:r w:rsidR="00E80FD5" w:rsidRPr="00634DFC">
              <w:rPr>
                <w:rFonts w:ascii="Times New Roman" w:hAnsi="Times New Roman" w:cs="Times New Roman"/>
              </w:rPr>
              <w:t>Раздел Г</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Лицето е осъдено с влязла в сила присъда, освен ако е реабилитиран, за престъпление, аналогично на тези по т. 1, в друга държава членка или трета страна; </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2 от ЗОП</w:t>
            </w:r>
          </w:p>
        </w:tc>
        <w:tc>
          <w:tcPr>
            <w:tcW w:w="751" w:type="pct"/>
          </w:tcPr>
          <w:p w:rsidR="00E80FD5" w:rsidRPr="00634DFC" w:rsidRDefault="00E80FD5" w:rsidP="00D057D9">
            <w:pPr>
              <w:rPr>
                <w:rFonts w:ascii="Times New Roman" w:hAnsi="Times New Roman" w:cs="Times New Roman"/>
              </w:rPr>
            </w:pPr>
            <w:r w:rsidRPr="00634DFC">
              <w:rPr>
                <w:rFonts w:ascii="Times New Roman" w:hAnsi="Times New Roman" w:cs="Times New Roman"/>
              </w:rPr>
              <w:t>Част III</w:t>
            </w:r>
          </w:p>
          <w:p w:rsidR="00E80FD5" w:rsidRPr="00634DFC" w:rsidRDefault="00E80FD5" w:rsidP="00D057D9">
            <w:pPr>
              <w:rPr>
                <w:rFonts w:ascii="Times New Roman" w:hAnsi="Times New Roman" w:cs="Times New Roman"/>
              </w:rPr>
            </w:pPr>
            <w:r w:rsidRPr="00634DFC">
              <w:rPr>
                <w:rFonts w:ascii="Times New Roman" w:hAnsi="Times New Roman" w:cs="Times New Roman"/>
              </w:rPr>
              <w:t>Раздел А</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Лицето има задължения за данъци и задължителни осигурителни вноски по смисъла на </w:t>
            </w:r>
            <w:hyperlink r:id="rId27" w:anchor="p28315642" w:history="1">
              <w:r w:rsidRPr="009B602F">
                <w:rPr>
                  <w:rFonts w:ascii="Times New Roman" w:hAnsi="Times New Roman" w:cs="Times New Roman"/>
                </w:rPr>
                <w:t>чл. 162, ал. 2, т. 1 от Данъчно-осигурителния процесуален кодекс</w:t>
              </w:r>
            </w:hyperlink>
            <w:r w:rsidRPr="009B602F">
              <w:rPr>
                <w:rFonts w:ascii="Times New Roman" w:hAnsi="Times New Roman" w:cs="Times New Roman"/>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w:t>
            </w:r>
            <w:r w:rsidRPr="009B602F">
              <w:rPr>
                <w:rFonts w:ascii="Times New Roman" w:hAnsi="Times New Roman" w:cs="Times New Roman"/>
              </w:rPr>
              <w:lastRenderedPageBreak/>
              <w:t>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(Не се прилага, когато размерът на неплатените дължими данъци или социални осигуровки е не повече от 1 на сто от сумата на годишния общ оборот за последната приключена финансова година или когато се налага, за да се защитят особено важни държавни или обществени интереси).</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3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Б</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Налице е неравнопоставеност в случаите по </w:t>
            </w:r>
            <w:hyperlink r:id="rId28" w:anchor="p28982740" w:history="1">
              <w:r w:rsidRPr="009B602F">
                <w:rPr>
                  <w:rFonts w:ascii="Times New Roman" w:hAnsi="Times New Roman" w:cs="Times New Roman"/>
                </w:rPr>
                <w:t>чл. 44, ал. 5</w:t>
              </w:r>
            </w:hyperlink>
            <w:r w:rsidRPr="009B602F">
              <w:rPr>
                <w:rFonts w:ascii="Times New Roman" w:hAnsi="Times New Roman" w:cs="Times New Roman"/>
              </w:rPr>
              <w:t xml:space="preserve"> на ЗОП.</w:t>
            </w: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4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Установено е, че лицето:</w:t>
            </w:r>
          </w:p>
          <w:p w:rsidR="00E80FD5" w:rsidRPr="009B602F" w:rsidRDefault="00E80FD5" w:rsidP="00D057D9">
            <w:pPr>
              <w:widowControl w:val="0"/>
              <w:autoSpaceDE w:val="0"/>
              <w:autoSpaceDN w:val="0"/>
              <w:adjustRightInd w:val="0"/>
              <w:ind w:left="792"/>
              <w:jc w:val="both"/>
              <w:rPr>
                <w:rFonts w:ascii="Times New Roman" w:hAnsi="Times New Roman" w:cs="Times New Roman"/>
              </w:rPr>
            </w:pPr>
            <w:r w:rsidRPr="009B602F">
              <w:rPr>
                <w:rFonts w:ascii="Times New Roman" w:hAnsi="Times New Roman" w:cs="Times New Roman"/>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80FD5" w:rsidRPr="009B602F" w:rsidRDefault="00E80FD5" w:rsidP="00D057D9">
            <w:pPr>
              <w:widowControl w:val="0"/>
              <w:autoSpaceDE w:val="0"/>
              <w:autoSpaceDN w:val="0"/>
              <w:adjustRightInd w:val="0"/>
              <w:ind w:left="792"/>
              <w:jc w:val="both"/>
              <w:rPr>
                <w:rFonts w:ascii="Times New Roman" w:hAnsi="Times New Roman" w:cs="Times New Roman"/>
              </w:rPr>
            </w:pPr>
            <w:r w:rsidRPr="009B602F">
              <w:rPr>
                <w:rFonts w:ascii="Times New Roman" w:hAnsi="Times New Roman" w:cs="Times New Roman"/>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5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710200" w:rsidRPr="0010289B" w:rsidRDefault="006875FD" w:rsidP="0010289B">
            <w:pPr>
              <w:jc w:val="both"/>
              <w:rPr>
                <w:rFonts w:ascii="Times New Roman" w:hAnsi="Times New Roman" w:cs="Times New Roman"/>
              </w:rPr>
            </w:pPr>
            <w:r>
              <w:rPr>
                <w:rFonts w:ascii="Times New Roman" w:hAnsi="Times New Roman" w:cs="Times New Roman"/>
              </w:rPr>
              <w:t xml:space="preserve"> У</w:t>
            </w:r>
            <w:r w:rsidRPr="006875FD">
              <w:rPr>
                <w:rFonts w:ascii="Times New Roman" w:hAnsi="Times New Roman" w:cs="Times New Roman"/>
              </w:rPr>
              <w:t xml:space="preserve">становено </w:t>
            </w:r>
            <w:r>
              <w:rPr>
                <w:rFonts w:ascii="Times New Roman" w:hAnsi="Times New Roman" w:cs="Times New Roman"/>
              </w:rPr>
              <w:t xml:space="preserve">е </w:t>
            </w:r>
            <w:r w:rsidRPr="006875FD">
              <w:rPr>
                <w:rFonts w:ascii="Times New Roman" w:hAnsi="Times New Roman" w:cs="Times New Roman"/>
              </w:rPr>
              <w:t>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E80FD5" w:rsidRPr="009B602F" w:rsidRDefault="00E80FD5" w:rsidP="0010289B">
            <w:pPr>
              <w:jc w:val="both"/>
              <w:rPr>
                <w:rFonts w:ascii="Times New Roman" w:hAnsi="Times New Roman" w:cs="Times New Roman"/>
              </w:rPr>
            </w:pP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6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Налице е конфликт на интереси, който не може да бъде отстранен.</w:t>
            </w: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7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Лицето е обявено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ността</w:t>
            </w:r>
            <w:proofErr w:type="spellEnd"/>
            <w:r w:rsidRPr="009B602F">
              <w:rPr>
                <w:rFonts w:ascii="Times New Roman" w:hAnsi="Times New Roman" w:cs="Times New Roman"/>
              </w:rPr>
              <w:t xml:space="preserve"> си, а в случай че кандидатът или участникът е чуждестранно лице – се намира в подобно положение, произтичащо от сходна процедура, съгласно </w:t>
            </w:r>
            <w:r w:rsidRPr="009B602F">
              <w:rPr>
                <w:rFonts w:ascii="Times New Roman" w:hAnsi="Times New Roman" w:cs="Times New Roman"/>
              </w:rPr>
              <w:lastRenderedPageBreak/>
              <w:t>законодателството на държавата, в която е установен;</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1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Лицето е лишено от правото да упражнява професията “строител” или “строителство” съгласно законодателството на държавата, в която е извършено деянието.</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2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widowControl w:val="0"/>
              <w:tabs>
                <w:tab w:val="left" w:pos="993"/>
              </w:tabs>
              <w:autoSpaceDE w:val="0"/>
              <w:autoSpaceDN w:val="0"/>
              <w:adjustRightInd w:val="0"/>
              <w:spacing w:after="240"/>
              <w:jc w:val="both"/>
              <w:rPr>
                <w:rFonts w:ascii="Times New Roman" w:hAnsi="Times New Roman" w:cs="Times New Roman"/>
              </w:rPr>
            </w:pPr>
            <w:r w:rsidRPr="009B602F">
              <w:rPr>
                <w:rFonts w:ascii="Times New Roman" w:hAnsi="Times New Roman" w:cs="Times New Roman"/>
              </w:rPr>
              <w:t>Лицето е сключило споразумение с други лица с цел нарушаване на конкуренцията, когато нарушението е установено с акт на компетентен орган.</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3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стой</w:t>
            </w:r>
            <w:proofErr w:type="spellStart"/>
            <w:r w:rsidRPr="009B602F">
              <w:rPr>
                <w:rFonts w:ascii="Times New Roman" w:hAnsi="Times New Roman" w:cs="Times New Roman"/>
              </w:rPr>
              <w:t>ността</w:t>
            </w:r>
            <w:proofErr w:type="spellEnd"/>
            <w:r w:rsidRPr="009B602F">
              <w:rPr>
                <w:rFonts w:ascii="Times New Roman" w:hAnsi="Times New Roman" w:cs="Times New Roman"/>
              </w:rPr>
              <w:t xml:space="preserve"> или обема на договора.</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4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914566" w:rsidP="00D057D9">
            <w:pPr>
              <w:widowControl w:val="0"/>
              <w:tabs>
                <w:tab w:val="left" w:pos="993"/>
              </w:tabs>
              <w:autoSpaceDE w:val="0"/>
              <w:autoSpaceDN w:val="0"/>
              <w:adjustRightInd w:val="0"/>
              <w:jc w:val="both"/>
              <w:rPr>
                <w:rFonts w:ascii="Times New Roman" w:hAnsi="Times New Roman" w:cs="Times New Roman"/>
              </w:rPr>
            </w:pPr>
            <w:r w:rsidRPr="009B602F">
              <w:rPr>
                <w:rFonts w:ascii="Times New Roman" w:hAnsi="Times New Roman" w:cs="Times New Roman"/>
              </w:rPr>
              <w:t>Лицето се е опитало да:</w:t>
            </w:r>
          </w:p>
          <w:p w:rsidR="00E80FD5" w:rsidRPr="009B602F" w:rsidRDefault="00E80FD5" w:rsidP="00D057D9">
            <w:pPr>
              <w:widowControl w:val="0"/>
              <w:autoSpaceDE w:val="0"/>
              <w:autoSpaceDN w:val="0"/>
              <w:adjustRightInd w:val="0"/>
              <w:ind w:left="720"/>
              <w:jc w:val="both"/>
              <w:rPr>
                <w:rFonts w:ascii="Times New Roman" w:hAnsi="Times New Roman" w:cs="Times New Roman"/>
              </w:rPr>
            </w:pPr>
            <w:r w:rsidRPr="009B602F">
              <w:rPr>
                <w:rFonts w:ascii="Times New Roman" w:hAnsi="Times New Roman" w:cs="Times New Roman"/>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w:t>
            </w:r>
            <w:r w:rsidR="00914566" w:rsidRPr="009B602F">
              <w:rPr>
                <w:rFonts w:ascii="Times New Roman" w:hAnsi="Times New Roman" w:cs="Times New Roman"/>
              </w:rPr>
              <w:t>ли заблуждаваща информация, или</w:t>
            </w:r>
          </w:p>
          <w:p w:rsidR="00E80FD5" w:rsidRPr="009B602F" w:rsidRDefault="00E80FD5" w:rsidP="00D057D9">
            <w:pPr>
              <w:widowControl w:val="0"/>
              <w:autoSpaceDE w:val="0"/>
              <w:autoSpaceDN w:val="0"/>
              <w:adjustRightInd w:val="0"/>
              <w:ind w:left="720"/>
              <w:jc w:val="both"/>
              <w:rPr>
                <w:rFonts w:ascii="Times New Roman" w:hAnsi="Times New Roman" w:cs="Times New Roman"/>
              </w:rPr>
            </w:pPr>
            <w:r w:rsidRPr="009B602F">
              <w:rPr>
                <w:rFonts w:ascii="Times New Roman" w:hAnsi="Times New Roman" w:cs="Times New Roman"/>
              </w:rPr>
              <w:t xml:space="preserve">б) получи информация, която може да му даде неоснователно предимство в процедурата за възлагане на обществена поръчка. </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5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Default="00E80FD5" w:rsidP="00D057D9">
            <w:pPr>
              <w:widowControl w:val="0"/>
              <w:tabs>
                <w:tab w:val="left" w:pos="993"/>
              </w:tabs>
              <w:autoSpaceDE w:val="0"/>
              <w:autoSpaceDN w:val="0"/>
              <w:adjustRightInd w:val="0"/>
              <w:jc w:val="both"/>
              <w:rPr>
                <w:rFonts w:ascii="Times New Roman" w:hAnsi="Times New Roman" w:cs="Times New Roman"/>
              </w:rPr>
            </w:pPr>
            <w:r w:rsidRPr="009B602F">
              <w:rPr>
                <w:rFonts w:ascii="Times New Roman" w:hAnsi="Times New Roman" w:cs="Times New Roman"/>
              </w:rPr>
              <w:t xml:space="preserve">За </w:t>
            </w:r>
            <w:proofErr w:type="spellStart"/>
            <w:r w:rsidRPr="009B602F">
              <w:rPr>
                <w:rFonts w:ascii="Times New Roman" w:hAnsi="Times New Roman" w:cs="Times New Roman"/>
              </w:rPr>
              <w:t>участницика</w:t>
            </w:r>
            <w:proofErr w:type="spellEnd"/>
            <w:r w:rsidRPr="009B602F">
              <w:rPr>
                <w:rFonts w:ascii="Times New Roman" w:hAnsi="Times New Roman" w:cs="Times New Roman"/>
              </w:rPr>
              <w:t xml:space="preserve"> се прилагат за</w:t>
            </w:r>
            <w:r w:rsidR="00F83FCE">
              <w:rPr>
                <w:rFonts w:ascii="Times New Roman" w:hAnsi="Times New Roman" w:cs="Times New Roman"/>
              </w:rPr>
              <w:t xml:space="preserve">браните, посочени в чл. 3, т. 8 във </w:t>
            </w:r>
            <w:proofErr w:type="spellStart"/>
            <w:r w:rsidR="00F83FCE">
              <w:rPr>
                <w:rFonts w:ascii="Times New Roman" w:hAnsi="Times New Roman" w:cs="Times New Roman"/>
              </w:rPr>
              <w:t>вр</w:t>
            </w:r>
            <w:proofErr w:type="spellEnd"/>
            <w:r w:rsidR="00F83FCE">
              <w:rPr>
                <w:rFonts w:ascii="Times New Roman" w:hAnsi="Times New Roman" w:cs="Times New Roman"/>
              </w:rPr>
              <w:t xml:space="preserve">. с чл. 4 и чл. 5, ал. 1, т. 3 </w:t>
            </w:r>
            <w:r w:rsidRPr="009B602F">
              <w:rPr>
                <w:rFonts w:ascii="Times New Roman" w:hAnsi="Times New Roman" w:cs="Times New Roman"/>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w:t>
            </w:r>
          </w:p>
          <w:p w:rsidR="007C3831" w:rsidRPr="009B602F" w:rsidRDefault="007C3831" w:rsidP="00D057D9">
            <w:pPr>
              <w:widowControl w:val="0"/>
              <w:tabs>
                <w:tab w:val="left" w:pos="993"/>
              </w:tabs>
              <w:autoSpaceDE w:val="0"/>
              <w:autoSpaceDN w:val="0"/>
              <w:adjustRightInd w:val="0"/>
              <w:jc w:val="both"/>
              <w:rPr>
                <w:rFonts w:ascii="Times New Roman" w:hAnsi="Times New Roman" w:cs="Times New Roman"/>
              </w:rPr>
            </w:pPr>
          </w:p>
          <w:p w:rsidR="00E80FD5" w:rsidRPr="009B602F" w:rsidRDefault="00E80FD5" w:rsidP="00D057D9">
            <w:pPr>
              <w:widowControl w:val="0"/>
              <w:tabs>
                <w:tab w:val="left" w:pos="993"/>
              </w:tabs>
              <w:autoSpaceDE w:val="0"/>
              <w:autoSpaceDN w:val="0"/>
              <w:adjustRightInd w:val="0"/>
              <w:jc w:val="both"/>
              <w:rPr>
                <w:rFonts w:ascii="Times New Roman" w:hAnsi="Times New Roman" w:cs="Times New Roman"/>
              </w:rPr>
            </w:pPr>
          </w:p>
        </w:tc>
        <w:tc>
          <w:tcPr>
            <w:tcW w:w="1360" w:type="pct"/>
          </w:tcPr>
          <w:p w:rsidR="007C3831" w:rsidRDefault="007C3831" w:rsidP="00D057D9">
            <w:pPr>
              <w:rPr>
                <w:rFonts w:ascii="Times New Roman" w:hAnsi="Times New Roman" w:cs="Times New Roman"/>
              </w:rPr>
            </w:pPr>
          </w:p>
          <w:p w:rsidR="007C3831" w:rsidRDefault="007C3831" w:rsidP="00D057D9">
            <w:pPr>
              <w:rPr>
                <w:rFonts w:ascii="Times New Roman" w:hAnsi="Times New Roman" w:cs="Times New Roman"/>
              </w:rPr>
            </w:pPr>
          </w:p>
          <w:p w:rsidR="007C3831" w:rsidRDefault="007C3831" w:rsidP="00D057D9">
            <w:pPr>
              <w:rPr>
                <w:rFonts w:ascii="Times New Roman" w:hAnsi="Times New Roman" w:cs="Times New Roman"/>
              </w:rPr>
            </w:pPr>
          </w:p>
          <w:p w:rsidR="007C3831" w:rsidRDefault="007C3831" w:rsidP="00D057D9">
            <w:pPr>
              <w:rPr>
                <w:rFonts w:ascii="Times New Roman" w:hAnsi="Times New Roman" w:cs="Times New Roman"/>
              </w:rPr>
            </w:pPr>
          </w:p>
          <w:p w:rsidR="007C3831" w:rsidRDefault="007C3831" w:rsidP="00D057D9">
            <w:pPr>
              <w:rPr>
                <w:rFonts w:ascii="Times New Roman" w:hAnsi="Times New Roman" w:cs="Times New Roman"/>
              </w:rPr>
            </w:pPr>
          </w:p>
          <w:p w:rsidR="007C3831" w:rsidRPr="009B602F" w:rsidRDefault="007C3831" w:rsidP="00F83FCE">
            <w:pPr>
              <w:shd w:val="clear" w:color="auto" w:fill="FFFFFF"/>
              <w:tabs>
                <w:tab w:val="left" w:leader="dot" w:pos="6029"/>
                <w:tab w:val="left" w:leader="dot" w:pos="9221"/>
              </w:tabs>
              <w:spacing w:before="60"/>
              <w:jc w:val="both"/>
              <w:rPr>
                <w:rFonts w:ascii="Times New Roman" w:hAnsi="Times New Roman" w:cs="Times New Roman"/>
              </w:rPr>
            </w:pP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p>
          <w:p w:rsidR="00E80FD5" w:rsidRPr="00634DFC" w:rsidRDefault="00E80FD5" w:rsidP="00D057D9">
            <w:pPr>
              <w:rPr>
                <w:rFonts w:ascii="Times New Roman" w:hAnsi="Times New Roman" w:cs="Times New Roman"/>
              </w:rPr>
            </w:pPr>
            <w:r w:rsidRPr="00634D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634DFC">
              <w:rPr>
                <w:rFonts w:ascii="Times New Roman" w:hAnsi="Times New Roman" w:cs="Times New Roman"/>
              </w:rPr>
              <w:t>Раздел Г</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widowControl w:val="0"/>
              <w:tabs>
                <w:tab w:val="left" w:pos="993"/>
              </w:tabs>
              <w:autoSpaceDE w:val="0"/>
              <w:autoSpaceDN w:val="0"/>
              <w:adjustRightInd w:val="0"/>
              <w:jc w:val="both"/>
              <w:rPr>
                <w:rFonts w:ascii="Times New Roman" w:hAnsi="Times New Roman" w:cs="Times New Roman"/>
              </w:rPr>
            </w:pPr>
            <w:r w:rsidRPr="009B602F">
              <w:rPr>
                <w:rFonts w:ascii="Times New Roman" w:hAnsi="Times New Roman" w:cs="Times New Roman"/>
              </w:rPr>
              <w:t>Уча</w:t>
            </w:r>
            <w:r w:rsidR="000B4A1E" w:rsidRPr="009B602F">
              <w:rPr>
                <w:rFonts w:ascii="Times New Roman" w:hAnsi="Times New Roman" w:cs="Times New Roman"/>
              </w:rPr>
              <w:t>стници, които са свързани лица.</w:t>
            </w: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Чл. 107, т. 4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Г</w:t>
            </w:r>
          </w:p>
        </w:tc>
      </w:tr>
      <w:tr w:rsidR="005E16EA" w:rsidRPr="00E1116A" w:rsidTr="00D057D9">
        <w:tc>
          <w:tcPr>
            <w:tcW w:w="199" w:type="pct"/>
          </w:tcPr>
          <w:p w:rsidR="005E16EA" w:rsidRPr="009B602F" w:rsidRDefault="005E16EA" w:rsidP="00BB4B8D">
            <w:pPr>
              <w:pStyle w:val="a3"/>
              <w:numPr>
                <w:ilvl w:val="0"/>
                <w:numId w:val="3"/>
              </w:numPr>
              <w:rPr>
                <w:rFonts w:ascii="Times New Roman" w:hAnsi="Times New Roman" w:cs="Times New Roman"/>
              </w:rPr>
            </w:pPr>
          </w:p>
        </w:tc>
        <w:tc>
          <w:tcPr>
            <w:tcW w:w="2690" w:type="pct"/>
          </w:tcPr>
          <w:p w:rsidR="005E16EA" w:rsidRPr="003B1D04" w:rsidRDefault="005E16EA" w:rsidP="00D057D9">
            <w:pPr>
              <w:widowControl w:val="0"/>
              <w:tabs>
                <w:tab w:val="left" w:pos="993"/>
              </w:tabs>
              <w:autoSpaceDE w:val="0"/>
              <w:autoSpaceDN w:val="0"/>
              <w:adjustRightInd w:val="0"/>
              <w:jc w:val="both"/>
              <w:rPr>
                <w:rFonts w:ascii="Times New Roman" w:hAnsi="Times New Roman" w:cs="Times New Roman"/>
                <w:lang w:val="en-US"/>
              </w:rPr>
            </w:pPr>
            <w:r>
              <w:rPr>
                <w:rFonts w:ascii="Times New Roman" w:hAnsi="Times New Roman" w:cs="Times New Roman"/>
              </w:rPr>
              <w:t>О</w:t>
            </w:r>
            <w:r w:rsidRPr="005E16EA">
              <w:rPr>
                <w:rFonts w:ascii="Times New Roman" w:hAnsi="Times New Roman" w:cs="Times New Roman"/>
              </w:rPr>
              <w:t>бстоятелствата по чл.69 от Закона за противодействие на корупцията и за отнемане на незаконно придобито имущество.</w:t>
            </w:r>
          </w:p>
        </w:tc>
        <w:tc>
          <w:tcPr>
            <w:tcW w:w="1360" w:type="pct"/>
          </w:tcPr>
          <w:p w:rsidR="005E16EA" w:rsidRPr="009B602F" w:rsidRDefault="005E16EA" w:rsidP="00D057D9">
            <w:pPr>
              <w:rPr>
                <w:rFonts w:ascii="Times New Roman" w:hAnsi="Times New Roman" w:cs="Times New Roman"/>
              </w:rPr>
            </w:pPr>
          </w:p>
        </w:tc>
        <w:tc>
          <w:tcPr>
            <w:tcW w:w="751" w:type="pct"/>
          </w:tcPr>
          <w:p w:rsidR="005E16EA" w:rsidRPr="002F53FC" w:rsidRDefault="00FB39DA" w:rsidP="00D057D9">
            <w:pPr>
              <w:rPr>
                <w:rFonts w:ascii="Times New Roman" w:hAnsi="Times New Roman" w:cs="Times New Roman"/>
              </w:rPr>
            </w:pPr>
            <w:r w:rsidRPr="002F53FC">
              <w:rPr>
                <w:rFonts w:ascii="Times New Roman" w:eastAsia="Times New Roman" w:hAnsi="Times New Roman" w:cs="Times New Roman"/>
                <w:lang w:eastAsia="bg-BG"/>
              </w:rPr>
              <w:t xml:space="preserve">част III </w:t>
            </w:r>
            <w:r w:rsidRPr="002F53FC">
              <w:rPr>
                <w:rFonts w:ascii="Times New Roman" w:eastAsia="Calibri" w:hAnsi="Times New Roman" w:cs="Times New Roman"/>
              </w:rPr>
              <w:t xml:space="preserve">Раздел Г  </w:t>
            </w:r>
          </w:p>
        </w:tc>
      </w:tr>
      <w:tr w:rsidR="00E80FD5" w:rsidRPr="009B602F" w:rsidTr="00D057D9">
        <w:tc>
          <w:tcPr>
            <w:tcW w:w="5000" w:type="pct"/>
            <w:gridSpan w:val="4"/>
          </w:tcPr>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Забележка:</w:t>
            </w: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 xml:space="preserve">*Обстоятелствата по чл. 54, ал.1, т. 1, 2 и 7 и по чл. 55, ал. 1, т. 5 от ЗОП се отнасят за лицата които представляват </w:t>
            </w:r>
            <w:r w:rsidR="0069605D" w:rsidRPr="009B602F">
              <w:rPr>
                <w:rFonts w:ascii="Times New Roman" w:hAnsi="Times New Roman" w:cs="Times New Roman"/>
                <w:i/>
              </w:rPr>
              <w:t>участника</w:t>
            </w:r>
            <w:r w:rsidRPr="009B602F">
              <w:rPr>
                <w:rFonts w:ascii="Times New Roman" w:hAnsi="Times New Roman" w:cs="Times New Roman"/>
                <w:i/>
              </w:rPr>
              <w:t xml:space="preserve"> или членовете на управителни и надзорни органи и </w:t>
            </w:r>
            <w:r w:rsidRPr="009B602F">
              <w:rPr>
                <w:rFonts w:ascii="Times New Roman" w:hAnsi="Times New Roman" w:cs="Times New Roman"/>
                <w:i/>
              </w:rPr>
              <w:lastRenderedPageBreak/>
              <w:t>за други лица, които имат правомощия да упражняват контрол при вземането на решения от тези органи. Това са лицата, посочени по чл. 40, ал. 1 от ППЗОП:</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1. лицата, които представляват участника;</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2. лицата, които са членове на управителни и надзорни органи на участника;</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3.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Лицата по т. 1 и 2 са, както следва:</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1. при събирателно дружество – лицата по чл. 84, ал. 1 и чл. 89, ал. 1 от Търговския закон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 xml:space="preserve">2. при командитно дружество – неограничено отговорните </w:t>
            </w:r>
            <w:proofErr w:type="spellStart"/>
            <w:r w:rsidRPr="009B602F">
              <w:rPr>
                <w:rFonts w:ascii="Times New Roman" w:hAnsi="Times New Roman" w:cs="Times New Roman"/>
                <w:i/>
              </w:rPr>
              <w:t>съдружници</w:t>
            </w:r>
            <w:proofErr w:type="spellEnd"/>
            <w:r w:rsidRPr="009B602F">
              <w:rPr>
                <w:rFonts w:ascii="Times New Roman" w:hAnsi="Times New Roman" w:cs="Times New Roman"/>
                <w:i/>
              </w:rPr>
              <w:t xml:space="preserve"> по чл. 105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3. при дружество с ограничена отговорност – лицата по чл. 141, ал. 1 и ал. 2 от ТЗ а при еднолично дружество с ограничена отговорност – лицата по чл. 147, ал. 1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4. при акционерно дружество – лицата по чл. 241, ал. 1, чл. 242, ал.1 и чл. 244, ал. 1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5. при командитно дружество с акции – лицата по чл. 256 във връзка с чл. 244, ал. 1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6. при едноличен търговец – физическото лице – търговец;</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 xml:space="preserve">8. в случаите по т. 1 – 7 – и </w:t>
            </w:r>
            <w:proofErr w:type="spellStart"/>
            <w:r w:rsidRPr="009B602F">
              <w:rPr>
                <w:rFonts w:ascii="Times New Roman" w:hAnsi="Times New Roman" w:cs="Times New Roman"/>
                <w:i/>
              </w:rPr>
              <w:t>прокуристите</w:t>
            </w:r>
            <w:proofErr w:type="spellEnd"/>
            <w:r w:rsidRPr="009B602F">
              <w:rPr>
                <w:rFonts w:ascii="Times New Roman" w:hAnsi="Times New Roman" w:cs="Times New Roman"/>
                <w:i/>
              </w:rPr>
              <w:t xml:space="preserve">, когато има такива; когато лицето има повече от един прокурист, декларацията се подава само от </w:t>
            </w:r>
            <w:proofErr w:type="spellStart"/>
            <w:r w:rsidRPr="009B602F">
              <w:rPr>
                <w:rFonts w:ascii="Times New Roman" w:hAnsi="Times New Roman" w:cs="Times New Roman"/>
                <w:i/>
              </w:rPr>
              <w:t>прокуриста</w:t>
            </w:r>
            <w:proofErr w:type="spellEnd"/>
            <w:r w:rsidRPr="009B602F">
              <w:rPr>
                <w:rFonts w:ascii="Times New Roman" w:hAnsi="Times New Roman" w:cs="Times New Roman"/>
                <w:i/>
              </w:rPr>
              <w:t>, в чиято представителна власт е включена територията на Република България;</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9. 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E80FD5" w:rsidRPr="009B602F" w:rsidRDefault="00E80FD5" w:rsidP="00D057D9">
            <w:pPr>
              <w:jc w:val="both"/>
              <w:rPr>
                <w:rFonts w:ascii="Times New Roman" w:hAnsi="Times New Roman" w:cs="Times New Roman"/>
              </w:rPr>
            </w:pPr>
          </w:p>
          <w:p w:rsidR="00E80FD5" w:rsidRPr="009B602F" w:rsidRDefault="00E80FD5" w:rsidP="00E624B8">
            <w:pPr>
              <w:jc w:val="both"/>
              <w:rPr>
                <w:rFonts w:ascii="Times New Roman" w:hAnsi="Times New Roman" w:cs="Times New Roman"/>
                <w:i/>
              </w:rPr>
            </w:pPr>
          </w:p>
        </w:tc>
      </w:tr>
      <w:tr w:rsidR="00EF6860" w:rsidRPr="009B602F" w:rsidTr="00EF6860">
        <w:tc>
          <w:tcPr>
            <w:tcW w:w="5000" w:type="pct"/>
            <w:gridSpan w:val="4"/>
            <w:shd w:val="clear" w:color="auto" w:fill="DBE5F1" w:themeFill="accent1" w:themeFillTint="33"/>
            <w:vAlign w:val="center"/>
          </w:tcPr>
          <w:p w:rsidR="00EF6860" w:rsidRPr="009B602F" w:rsidRDefault="00EF6860" w:rsidP="00EF6860">
            <w:pPr>
              <w:rPr>
                <w:rFonts w:ascii="Times New Roman" w:hAnsi="Times New Roman" w:cs="Times New Roman"/>
                <w:b/>
              </w:rPr>
            </w:pPr>
            <w:r w:rsidRPr="009B602F">
              <w:rPr>
                <w:rFonts w:ascii="Times New Roman" w:hAnsi="Times New Roman" w:cs="Times New Roman"/>
                <w:b/>
              </w:rPr>
              <w:lastRenderedPageBreak/>
              <w:t>Документи, с които се установява липсата на основания за отстраняване</w:t>
            </w:r>
          </w:p>
        </w:tc>
      </w:tr>
      <w:tr w:rsidR="00E80FD5" w:rsidRPr="009B602F" w:rsidTr="00D057D9">
        <w:tc>
          <w:tcPr>
            <w:tcW w:w="5000" w:type="pct"/>
            <w:gridSpan w:val="4"/>
          </w:tcPr>
          <w:p w:rsidR="00E80FD5" w:rsidRPr="00E624B8" w:rsidRDefault="00E80FD5" w:rsidP="00BB4B8D">
            <w:pPr>
              <w:pStyle w:val="a3"/>
              <w:numPr>
                <w:ilvl w:val="0"/>
                <w:numId w:val="4"/>
              </w:numPr>
              <w:jc w:val="both"/>
              <w:rPr>
                <w:rFonts w:ascii="Times New Roman" w:hAnsi="Times New Roman" w:cs="Times New Roman"/>
              </w:rPr>
            </w:pPr>
            <w:r w:rsidRPr="00E624B8">
              <w:rPr>
                <w:rFonts w:ascii="Times New Roman" w:hAnsi="Times New Roman" w:cs="Times New Roman"/>
              </w:rPr>
              <w:t>При подаване на офертата, участникът декларира липсата на основание за отстраняването му от участие в процедурата посредством Единния европейски документ за обществени поръчки</w:t>
            </w:r>
            <w:r w:rsidR="003C5595" w:rsidRPr="00E624B8">
              <w:rPr>
                <w:rFonts w:ascii="Times New Roman" w:hAnsi="Times New Roman" w:cs="Times New Roman"/>
              </w:rPr>
              <w:t xml:space="preserve"> предоставен в електронен вид по образец</w:t>
            </w:r>
            <w:r w:rsidRPr="00E624B8">
              <w:rPr>
                <w:rFonts w:ascii="Times New Roman" w:hAnsi="Times New Roman" w:cs="Times New Roman"/>
              </w:rPr>
              <w:t>.</w:t>
            </w:r>
          </w:p>
          <w:p w:rsidR="00E80FD5" w:rsidRPr="009B602F" w:rsidRDefault="00E80FD5" w:rsidP="00BB4B8D">
            <w:pPr>
              <w:pStyle w:val="a3"/>
              <w:numPr>
                <w:ilvl w:val="0"/>
                <w:numId w:val="4"/>
              </w:numPr>
              <w:jc w:val="both"/>
              <w:rPr>
                <w:rFonts w:ascii="Times New Roman" w:hAnsi="Times New Roman" w:cs="Times New Roman"/>
              </w:rPr>
            </w:pPr>
            <w:r w:rsidRPr="00E624B8">
              <w:rPr>
                <w:rFonts w:ascii="Times New Roman" w:hAnsi="Times New Roman" w:cs="Times New Roman"/>
              </w:rPr>
              <w:t>При подаване на офертата, участник, за когото са налице основания</w:t>
            </w:r>
            <w:r w:rsidRPr="009B602F">
              <w:rPr>
                <w:rFonts w:ascii="Times New Roman" w:hAnsi="Times New Roman" w:cs="Times New Roman"/>
              </w:rPr>
              <w:t xml:space="preserve"> по чл. 54, ал. 1 от ЗОП и по чл. 55, ал. 1</w:t>
            </w:r>
            <w:r w:rsidR="00E663D5" w:rsidRPr="009B602F">
              <w:rPr>
                <w:rFonts w:ascii="Times New Roman" w:hAnsi="Times New Roman" w:cs="Times New Roman"/>
              </w:rPr>
              <w:t xml:space="preserve"> от ЗОП, има право да представи </w:t>
            </w:r>
            <w:r w:rsidRPr="009B602F">
              <w:rPr>
                <w:rFonts w:ascii="Times New Roman" w:hAnsi="Times New Roman" w:cs="Times New Roman"/>
              </w:rPr>
              <w:t>доказателства че е предприел мерки, които гарантират неговата надеждност, въпреки наличието на съответното основание за отстраняване. За тази цел кандидатът или участникът може да докаже, че:</w:t>
            </w:r>
          </w:p>
          <w:p w:rsidR="00E80FD5" w:rsidRPr="009B602F" w:rsidRDefault="00E80FD5" w:rsidP="00BB4B8D">
            <w:pPr>
              <w:pStyle w:val="a3"/>
              <w:numPr>
                <w:ilvl w:val="1"/>
                <w:numId w:val="4"/>
              </w:numPr>
              <w:jc w:val="both"/>
              <w:rPr>
                <w:rFonts w:ascii="Times New Roman" w:hAnsi="Times New Roman" w:cs="Times New Roman"/>
              </w:rPr>
            </w:pPr>
            <w:r w:rsidRPr="009B602F">
              <w:rPr>
                <w:rFonts w:ascii="Times New Roman" w:hAnsi="Times New Roman" w:cs="Times New Roman"/>
              </w:rPr>
              <w:t>е погасил задълженията си по чл.54, ал.1, т. 3 от ЗОП, включително начислените лихви и/или глоби или че те са разсрочени, отсрочени или обезпечени;</w:t>
            </w:r>
          </w:p>
          <w:p w:rsidR="00E80FD5" w:rsidRPr="009B602F" w:rsidRDefault="00E80FD5" w:rsidP="00BB4B8D">
            <w:pPr>
              <w:pStyle w:val="a3"/>
              <w:numPr>
                <w:ilvl w:val="1"/>
                <w:numId w:val="4"/>
              </w:numPr>
              <w:jc w:val="both"/>
              <w:rPr>
                <w:rFonts w:ascii="Times New Roman" w:hAnsi="Times New Roman" w:cs="Times New Roman"/>
              </w:rPr>
            </w:pPr>
            <w:r w:rsidRPr="009B602F">
              <w:rPr>
                <w:rFonts w:ascii="Times New Roman" w:hAnsi="Times New Roman" w:cs="Times New Roman"/>
              </w:rPr>
              <w:t>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E80FD5" w:rsidRPr="009B602F" w:rsidRDefault="00E80FD5" w:rsidP="00BB4B8D">
            <w:pPr>
              <w:pStyle w:val="a3"/>
              <w:numPr>
                <w:ilvl w:val="1"/>
                <w:numId w:val="4"/>
              </w:numPr>
              <w:jc w:val="both"/>
              <w:rPr>
                <w:rFonts w:ascii="Times New Roman" w:hAnsi="Times New Roman" w:cs="Times New Roman"/>
              </w:rPr>
            </w:pPr>
            <w:r w:rsidRPr="009B602F">
              <w:rPr>
                <w:rFonts w:ascii="Times New Roman" w:hAnsi="Times New Roman" w:cs="Times New Roman"/>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E80FD5" w:rsidRPr="009B602F" w:rsidRDefault="00E80FD5" w:rsidP="00BB4B8D">
            <w:pPr>
              <w:pStyle w:val="a3"/>
              <w:numPr>
                <w:ilvl w:val="0"/>
                <w:numId w:val="4"/>
              </w:numPr>
              <w:jc w:val="both"/>
              <w:rPr>
                <w:rFonts w:ascii="Times New Roman" w:hAnsi="Times New Roman" w:cs="Times New Roman"/>
              </w:rPr>
            </w:pPr>
            <w:r w:rsidRPr="009B602F">
              <w:rPr>
                <w:rFonts w:ascii="Times New Roman" w:hAnsi="Times New Roman" w:cs="Times New Roman"/>
              </w:rPr>
              <w:t>Участникът, определена за изпълнител, преди подписване на договора за обществена поръчка, представя доказателствата за липсата на основания за отстраняването му, които са посочени в раздел “Договор за обществена поръчка” от настоящата документация.</w:t>
            </w:r>
          </w:p>
        </w:tc>
      </w:tr>
    </w:tbl>
    <w:p w:rsidR="003B1D04" w:rsidRPr="003B1D04" w:rsidRDefault="003B1D04" w:rsidP="003B1D04">
      <w:pPr>
        <w:keepNext/>
        <w:keepLines/>
        <w:spacing w:before="200"/>
        <w:outlineLvl w:val="1"/>
        <w:rPr>
          <w:rFonts w:ascii="Times New Roman" w:eastAsia="MS Gothic" w:hAnsi="Times New Roman" w:cs="Times New Roman"/>
          <w:b/>
          <w:bCs/>
          <w:sz w:val="26"/>
          <w:szCs w:val="26"/>
        </w:rPr>
      </w:pPr>
      <w:bookmarkStart w:id="8" w:name="_Toc368739349"/>
      <w:bookmarkStart w:id="9" w:name="_Toc368739354"/>
      <w:r w:rsidRPr="003B1D04">
        <w:rPr>
          <w:rFonts w:ascii="Times New Roman" w:eastAsia="MS Gothic" w:hAnsi="Times New Roman" w:cs="Times New Roman"/>
          <w:b/>
          <w:bCs/>
          <w:sz w:val="26"/>
          <w:szCs w:val="26"/>
        </w:rPr>
        <w:lastRenderedPageBreak/>
        <w:t>КРИТЕРИИ ЗА ПОДБОР И ДОКУМЕНТИ ЗА ДОКАЗВАНЕ</w:t>
      </w:r>
      <w:bookmarkEnd w:id="8"/>
    </w:p>
    <w:p w:rsidR="003B1D04" w:rsidRPr="003B1D04" w:rsidRDefault="003B1D04" w:rsidP="003B1D04">
      <w:pPr>
        <w:keepNext/>
        <w:keepLines/>
        <w:spacing w:before="200"/>
        <w:outlineLvl w:val="2"/>
        <w:rPr>
          <w:rFonts w:ascii="Times New Roman" w:eastAsia="MS Gothic" w:hAnsi="Times New Roman" w:cs="Times New Roman"/>
          <w:b/>
          <w:bCs/>
        </w:rPr>
      </w:pPr>
      <w:bookmarkStart w:id="10" w:name="_Toc327982725"/>
      <w:bookmarkStart w:id="11" w:name="_Toc368739350"/>
      <w:bookmarkStart w:id="12" w:name="_Ref326500461"/>
      <w:r w:rsidRPr="003B1D04">
        <w:rPr>
          <w:rFonts w:ascii="Times New Roman" w:eastAsia="MS Gothic" w:hAnsi="Times New Roman" w:cs="Times New Roman"/>
          <w:b/>
          <w:bCs/>
        </w:rPr>
        <w:t>Годност (правоспособност) за упражняване на професионална дейност</w:t>
      </w:r>
      <w:bookmarkEnd w:id="10"/>
      <w:bookmarkEnd w:id="11"/>
    </w:p>
    <w:p w:rsidR="003B1D04" w:rsidRPr="00E624B8" w:rsidRDefault="003B1D04" w:rsidP="003B1D04">
      <w:pPr>
        <w:numPr>
          <w:ilvl w:val="0"/>
          <w:numId w:val="2"/>
        </w:numPr>
        <w:tabs>
          <w:tab w:val="left" w:pos="1134"/>
        </w:tabs>
        <w:spacing w:after="200" w:line="276" w:lineRule="auto"/>
        <w:ind w:firstLine="567"/>
        <w:contextualSpacing/>
        <w:jc w:val="both"/>
        <w:rPr>
          <w:rFonts w:ascii="Times New Roman" w:eastAsia="MS Mincho" w:hAnsi="Times New Roman" w:cs="Times New Roman"/>
        </w:rPr>
      </w:pPr>
      <w:bookmarkStart w:id="13" w:name="_Ref328747006"/>
      <w:r w:rsidRPr="00E624B8">
        <w:rPr>
          <w:rFonts w:ascii="Times New Roman" w:eastAsia="MS Mincho" w:hAnsi="Times New Roman" w:cs="Times New Roman"/>
        </w:rPr>
        <w:t>Участникът следва да бъде вписан в Централния професионален регистър на строителя, съгласно Закона за Камарата на строителите за изпълнение на строежи, която да му позволява извършването на строителните работи, предмет на поръчката, а именно - за строежи от Първа група, Първа категория, съгласно Правилника за реда за вписване и водене на централния професионален регистър на строителя (ПРВВЦПРС) и чл. 137, ал. 1, т. 1, б. “м” и “н” от ЗУТ.</w:t>
      </w:r>
    </w:p>
    <w:p w:rsidR="003B1D04" w:rsidRPr="00E624B8" w:rsidRDefault="003B1D04" w:rsidP="003B1D04">
      <w:pPr>
        <w:numPr>
          <w:ilvl w:val="0"/>
          <w:numId w:val="2"/>
        </w:numPr>
        <w:tabs>
          <w:tab w:val="left" w:pos="1134"/>
        </w:tabs>
        <w:spacing w:after="200" w:line="276" w:lineRule="auto"/>
        <w:ind w:firstLine="567"/>
        <w:contextualSpacing/>
        <w:jc w:val="both"/>
        <w:rPr>
          <w:rFonts w:ascii="Times New Roman" w:eastAsia="MS Mincho" w:hAnsi="Times New Roman" w:cs="Times New Roman"/>
        </w:rPr>
      </w:pPr>
      <w:r w:rsidRPr="00E624B8">
        <w:rPr>
          <w:rFonts w:ascii="Times New Roman" w:eastAsia="MS Mincho" w:hAnsi="Times New Roman" w:cs="Times New Roman"/>
        </w:rPr>
        <w:t>Чуждестранните лица следва да са вписани в аналогични регистри съгласно законодателството на държавата членка, в която са установени или да имат право да извършва такава дейност по законодателството на държава – членка на Европейския съюз, или на друга държава - страна по Споразумението за Европейското икономическо пространство, или на Конфедерация Швейцария.</w:t>
      </w:r>
      <w:bookmarkEnd w:id="13"/>
      <w:r w:rsidRPr="00E624B8">
        <w:rPr>
          <w:rFonts w:ascii="Times New Roman" w:eastAsia="MS Mincho" w:hAnsi="Times New Roman" w:cs="Times New Roman"/>
        </w:rPr>
        <w:t xml:space="preserve"> </w:t>
      </w:r>
    </w:p>
    <w:p w:rsidR="003B1D04" w:rsidRPr="00E624B8" w:rsidRDefault="003B1D04" w:rsidP="003B1D04">
      <w:pPr>
        <w:numPr>
          <w:ilvl w:val="0"/>
          <w:numId w:val="2"/>
        </w:numPr>
        <w:tabs>
          <w:tab w:val="left" w:pos="1134"/>
        </w:tabs>
        <w:spacing w:after="200" w:line="276" w:lineRule="auto"/>
        <w:ind w:firstLine="567"/>
        <w:contextualSpacing/>
        <w:jc w:val="both"/>
        <w:rPr>
          <w:rFonts w:ascii="Times New Roman" w:eastAsia="MS Mincho" w:hAnsi="Times New Roman" w:cs="Times New Roman"/>
          <w:lang w:eastAsia="bg-BG"/>
        </w:rPr>
      </w:pPr>
      <w:r w:rsidRPr="00E624B8">
        <w:rPr>
          <w:rFonts w:ascii="Times New Roman" w:eastAsia="MS Mincho" w:hAnsi="Times New Roman" w:cs="Times New Roman"/>
          <w:b/>
        </w:rPr>
        <w:t xml:space="preserve">Изискването се доказва със заверено </w:t>
      </w:r>
      <w:r w:rsidRPr="00E624B8">
        <w:rPr>
          <w:rFonts w:ascii="Times New Roman" w:eastAsia="MS Mincho" w:hAnsi="Times New Roman" w:cs="Times New Roman"/>
          <w:b/>
          <w:lang w:eastAsia="bg-BG"/>
        </w:rPr>
        <w:t>копие</w:t>
      </w:r>
      <w:r w:rsidRPr="00E624B8">
        <w:rPr>
          <w:rFonts w:ascii="Times New Roman" w:eastAsia="MS Mincho" w:hAnsi="Times New Roman" w:cs="Times New Roman"/>
          <w:lang w:eastAsia="bg-BG"/>
        </w:rPr>
        <w:t xml:space="preserve"> от валидно Удостоверение за вписване в Централния професионален регистър на строителя, съгласно Закона за камарата на строителите за изпълнение на строежи, </w:t>
      </w:r>
      <w:proofErr w:type="spellStart"/>
      <w:r w:rsidRPr="00E624B8">
        <w:rPr>
          <w:rFonts w:ascii="Times New Roman" w:eastAsia="MS Mincho" w:hAnsi="Times New Roman" w:cs="Times New Roman"/>
          <w:lang w:eastAsia="bg-BG"/>
        </w:rPr>
        <w:t>коeто</w:t>
      </w:r>
      <w:proofErr w:type="spellEnd"/>
      <w:r w:rsidRPr="00E624B8">
        <w:rPr>
          <w:rFonts w:ascii="Times New Roman" w:eastAsia="MS Mincho" w:hAnsi="Times New Roman" w:cs="Times New Roman"/>
          <w:lang w:eastAsia="bg-BG"/>
        </w:rPr>
        <w:t xml:space="preserve"> да му позволява извършването на строителните работи, </w:t>
      </w:r>
      <w:r w:rsidRPr="00E624B8">
        <w:rPr>
          <w:rFonts w:ascii="Times New Roman" w:eastAsia="MS Mincho" w:hAnsi="Times New Roman" w:cs="Times New Roman"/>
        </w:rPr>
        <w:t>предмет на поръчката, а именно - за строежи от Първа група, Първа категория, съгласно ПРВВЦПРС и чл. 137, ал. 1, т. 1, б. “м” и “н” от ЗУТ.</w:t>
      </w:r>
    </w:p>
    <w:p w:rsidR="003B1D04" w:rsidRPr="00E624B8" w:rsidRDefault="003B1D04" w:rsidP="003B1D04">
      <w:pPr>
        <w:tabs>
          <w:tab w:val="left" w:pos="1134"/>
        </w:tabs>
        <w:ind w:firstLine="567"/>
        <w:jc w:val="both"/>
        <w:rPr>
          <w:rFonts w:ascii="Times New Roman" w:eastAsia="MS Mincho" w:hAnsi="Times New Roman" w:cs="Times New Roman"/>
        </w:rPr>
      </w:pPr>
      <w:r w:rsidRPr="00E624B8">
        <w:rPr>
          <w:rFonts w:ascii="Times New Roman" w:eastAsia="MS Mincho" w:hAnsi="Times New Roman" w:cs="Times New Roman"/>
        </w:rPr>
        <w:t>В случай, че участникът е чуждестранно лице – копие на валиден еквивалентен документ, издаден от компетентен орган на държава – членка на Европейския съюз или на друга държава – страна по Споразумението за Европейско икономическо пространство или на Конфедерация Швейцария, или на регистрация в еквивалентен професионален регистър на държавата, в която е установен, или на такава регистрация от компетентните органи съгласно националния му закон.</w:t>
      </w:r>
    </w:p>
    <w:p w:rsidR="003B1D04" w:rsidRPr="003B1D04" w:rsidRDefault="003B1D04" w:rsidP="003B1D04">
      <w:pPr>
        <w:tabs>
          <w:tab w:val="left" w:pos="993"/>
        </w:tabs>
        <w:ind w:firstLine="567"/>
        <w:jc w:val="both"/>
        <w:rPr>
          <w:rFonts w:ascii="Times New Roman" w:eastAsia="MS Mincho" w:hAnsi="Times New Roman" w:cs="Times New Roman"/>
        </w:rPr>
      </w:pPr>
      <w:r w:rsidRPr="00E624B8">
        <w:rPr>
          <w:rFonts w:ascii="Times New Roman" w:eastAsia="Times New Roman" w:hAnsi="Times New Roman" w:cs="Times New Roman"/>
          <w:lang w:eastAsia="bg-BG"/>
        </w:rPr>
        <w:t>Доказателствата се</w:t>
      </w:r>
      <w:r w:rsidRPr="00E624B8">
        <w:rPr>
          <w:rFonts w:ascii="Times New Roman" w:eastAsia="MS Mincho" w:hAnsi="Times New Roman" w:cs="Times New Roman"/>
        </w:rPr>
        <w:t xml:space="preserve"> представят в случаите на чл. 67, ал.5 и ал. 6 от ЗОП. В случай, че избраният за изпълнител е чуждестранно лице, на основание чл. 112, ал. 1, т. 4 ЗОП при сключването на договор, той следва да представи документ, с който да докаже, че има право да изпълнява възлаганото строителство в Република България, вкл. че е</w:t>
      </w:r>
      <w:r w:rsidRPr="003B1D04">
        <w:rPr>
          <w:rFonts w:ascii="Times New Roman" w:eastAsia="MS Mincho" w:hAnsi="Times New Roman" w:cs="Times New Roman"/>
        </w:rPr>
        <w:t xml:space="preserve"> извършил съответната регистрация, когато е необходимо. </w:t>
      </w:r>
    </w:p>
    <w:p w:rsidR="003B1D04" w:rsidRPr="00AF0146" w:rsidRDefault="003B1D04" w:rsidP="003B1D04">
      <w:pPr>
        <w:tabs>
          <w:tab w:val="left" w:pos="993"/>
        </w:tabs>
        <w:ind w:firstLine="567"/>
        <w:jc w:val="both"/>
        <w:rPr>
          <w:rFonts w:ascii="Times New Roman" w:eastAsia="MS Mincho" w:hAnsi="Times New Roman" w:cs="Times New Roman"/>
        </w:rPr>
      </w:pPr>
      <w:r w:rsidRPr="003B1D04">
        <w:rPr>
          <w:rFonts w:ascii="Times New Roman" w:eastAsia="MS Mincho" w:hAnsi="Times New Roman" w:cs="Times New Roman"/>
        </w:rPr>
        <w:t xml:space="preserve">При подаване на офертата, за доказване на съответствието си с изискването за годност, участникът следва да </w:t>
      </w:r>
      <w:r w:rsidRPr="00AF0146">
        <w:rPr>
          <w:rFonts w:ascii="Times New Roman" w:eastAsia="MS Mincho" w:hAnsi="Times New Roman" w:cs="Times New Roman"/>
        </w:rPr>
        <w:t>представи попълнен ЕЕДОП в Раздел IV: Критерии за подбор, Част А „Годност”.</w:t>
      </w:r>
    </w:p>
    <w:p w:rsidR="003B1D04" w:rsidRPr="003B1D04" w:rsidRDefault="003B1D04" w:rsidP="003B1D04">
      <w:pPr>
        <w:tabs>
          <w:tab w:val="left" w:pos="993"/>
        </w:tabs>
        <w:ind w:firstLine="567"/>
        <w:jc w:val="both"/>
        <w:rPr>
          <w:rFonts w:ascii="Times New Roman" w:eastAsia="MS Mincho" w:hAnsi="Times New Roman" w:cs="Times New Roman"/>
        </w:rPr>
      </w:pPr>
      <w:r w:rsidRPr="00AF0146">
        <w:rPr>
          <w:rFonts w:ascii="Times New Roman" w:eastAsia="MS Mincho" w:hAnsi="Times New Roman" w:cs="Times New Roman"/>
        </w:rPr>
        <w:t>При участие на обединение, което не</w:t>
      </w:r>
      <w:r w:rsidRPr="003B1D04">
        <w:rPr>
          <w:rFonts w:ascii="Times New Roman" w:eastAsia="MS Mincho" w:hAnsi="Times New Roman" w:cs="Times New Roman"/>
        </w:rPr>
        <w:t xml:space="preserve"> е юридическо лице, изискването за регистрация се доказва от всеки участник в обединението, който ще извършва съответните строителни и монтажни работи, съобразно разпределението на участието на лицата при изпълнение на </w:t>
      </w:r>
      <w:proofErr w:type="spellStart"/>
      <w:r w:rsidRPr="003B1D04">
        <w:rPr>
          <w:rFonts w:ascii="Times New Roman" w:eastAsia="MS Mincho" w:hAnsi="Times New Roman" w:cs="Times New Roman"/>
        </w:rPr>
        <w:t>деи</w:t>
      </w:r>
      <w:proofErr w:type="spellEnd"/>
      <w:r w:rsidRPr="003B1D04">
        <w:rPr>
          <w:rFonts w:ascii="Times New Roman" w:eastAsia="MS Mincho" w:hAnsi="Times New Roman" w:cs="Times New Roman"/>
        </w:rPr>
        <w:t>̆</w:t>
      </w:r>
      <w:proofErr w:type="spellStart"/>
      <w:r w:rsidRPr="003B1D04">
        <w:rPr>
          <w:rFonts w:ascii="Times New Roman" w:eastAsia="MS Mincho" w:hAnsi="Times New Roman" w:cs="Times New Roman"/>
        </w:rPr>
        <w:t>ностите</w:t>
      </w:r>
      <w:proofErr w:type="spellEnd"/>
      <w:r w:rsidRPr="003B1D04">
        <w:rPr>
          <w:rFonts w:ascii="Times New Roman" w:eastAsia="MS Mincho" w:hAnsi="Times New Roman" w:cs="Times New Roman"/>
        </w:rPr>
        <w:t xml:space="preserve">, предвидено в договора за създаване на обединение. </w:t>
      </w:r>
    </w:p>
    <w:p w:rsidR="003B1D04" w:rsidRPr="003B1D04" w:rsidRDefault="003B1D04" w:rsidP="003B1D04">
      <w:pPr>
        <w:tabs>
          <w:tab w:val="left" w:pos="993"/>
        </w:tabs>
        <w:ind w:firstLine="567"/>
        <w:jc w:val="both"/>
        <w:rPr>
          <w:rFonts w:ascii="Times New Roman" w:eastAsia="MS Mincho" w:hAnsi="Times New Roman" w:cs="Times New Roman"/>
        </w:rPr>
      </w:pPr>
      <w:r w:rsidRPr="003B1D04">
        <w:rPr>
          <w:rFonts w:ascii="Times New Roman" w:eastAsia="MS Mincho" w:hAnsi="Times New Roman" w:cs="Times New Roman"/>
        </w:rPr>
        <w:t xml:space="preserve">При участие на подизпълнители, същите следва да отговарят на горепосоченото изискване съобразно вида и дела от поръчката, който ще изпълняват. </w:t>
      </w:r>
    </w:p>
    <w:p w:rsidR="003B1D04" w:rsidRPr="003B1D04" w:rsidRDefault="003B1D04" w:rsidP="003B1D04">
      <w:pPr>
        <w:jc w:val="both"/>
        <w:rPr>
          <w:rFonts w:ascii="Times New Roman" w:eastAsia="MS Mincho" w:hAnsi="Times New Roman" w:cs="Times New Roman"/>
        </w:rPr>
      </w:pPr>
    </w:p>
    <w:p w:rsidR="003B1D04" w:rsidRPr="003B1D04" w:rsidRDefault="003B1D04" w:rsidP="003B1D04">
      <w:pPr>
        <w:keepNext/>
        <w:keepLines/>
        <w:spacing w:before="200"/>
        <w:outlineLvl w:val="2"/>
        <w:rPr>
          <w:rFonts w:ascii="Times New Roman" w:eastAsia="MS Gothic" w:hAnsi="Times New Roman" w:cs="Times New Roman"/>
          <w:b/>
          <w:bCs/>
        </w:rPr>
      </w:pPr>
      <w:bookmarkStart w:id="14" w:name="_Toc368739351"/>
      <w:bookmarkEnd w:id="12"/>
      <w:r w:rsidRPr="003B1D04">
        <w:rPr>
          <w:rFonts w:ascii="Times New Roman" w:eastAsia="MS Gothic" w:hAnsi="Times New Roman" w:cs="Times New Roman"/>
          <w:b/>
          <w:bCs/>
        </w:rPr>
        <w:t>Икономическо и финансово състояние</w:t>
      </w:r>
      <w:bookmarkEnd w:id="14"/>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Изискване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bookmarkStart w:id="15" w:name="_Ref326500556"/>
      <w:bookmarkStart w:id="16" w:name="_Ref330392448"/>
      <w:r w:rsidRPr="003B1D04">
        <w:rPr>
          <w:rFonts w:ascii="Times New Roman" w:eastAsia="MS Mincho" w:hAnsi="Times New Roman" w:cs="Times New Roman"/>
          <w:lang w:eastAsia="bg-BG"/>
        </w:rPr>
        <w:t>Участниците да имат застраховка “Професионална отговорност” с покритие, произтичащо от нормативен акт.</w:t>
      </w:r>
    </w:p>
    <w:p w:rsidR="003B1D04" w:rsidRPr="003B1D04" w:rsidRDefault="003B1D04" w:rsidP="003B1D04">
      <w:pPr>
        <w:tabs>
          <w:tab w:val="left" w:pos="0"/>
          <w:tab w:val="left" w:pos="851"/>
        </w:tabs>
        <w:jc w:val="both"/>
        <w:rPr>
          <w:rFonts w:ascii="Times New Roman" w:eastAsia="MS Mincho" w:hAnsi="Times New Roman" w:cs="Times New Roman"/>
          <w:b/>
          <w:i/>
        </w:rPr>
      </w:pPr>
    </w:p>
    <w:p w:rsidR="003B1D04" w:rsidRPr="00F767AB" w:rsidRDefault="003B1D04" w:rsidP="003B1D04">
      <w:pPr>
        <w:keepNext/>
        <w:keepLines/>
        <w:spacing w:before="200"/>
        <w:outlineLvl w:val="3"/>
        <w:rPr>
          <w:rFonts w:ascii="Times New Roman" w:eastAsia="MS Gothic" w:hAnsi="Times New Roman" w:cs="Times New Roman"/>
          <w:b/>
          <w:bCs/>
          <w:i/>
          <w:iCs/>
        </w:rPr>
      </w:pPr>
      <w:r w:rsidRPr="00F767AB">
        <w:rPr>
          <w:rFonts w:ascii="Times New Roman" w:eastAsia="MS Gothic" w:hAnsi="Times New Roman" w:cs="Times New Roman"/>
          <w:b/>
          <w:bCs/>
          <w:i/>
          <w:iCs/>
        </w:rPr>
        <w:lastRenderedPageBreak/>
        <w:t>Минимално ниво</w:t>
      </w:r>
    </w:p>
    <w:p w:rsidR="003B1D04" w:rsidRPr="00F767AB"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rPr>
      </w:pPr>
      <w:r w:rsidRPr="00F767AB">
        <w:rPr>
          <w:rFonts w:ascii="Times New Roman" w:eastAsia="MS Mincho" w:hAnsi="Times New Roman" w:cs="Times New Roman"/>
          <w:lang w:eastAsia="bg-BG"/>
        </w:rPr>
        <w:t>Участникът трябва да притежава валидна застраховка</w:t>
      </w:r>
      <w:r w:rsidRPr="00F767AB">
        <w:rPr>
          <w:rFonts w:ascii="Times New Roman" w:eastAsia="MS Mincho" w:hAnsi="Times New Roman" w:cs="Times New Roman"/>
          <w:color w:val="FF0000"/>
          <w:sz w:val="16"/>
          <w:szCs w:val="16"/>
          <w:lang w:eastAsia="bg-BG"/>
        </w:rPr>
        <w:t xml:space="preserve"> </w:t>
      </w:r>
      <w:r w:rsidRPr="00F767AB">
        <w:rPr>
          <w:rFonts w:ascii="Times New Roman" w:eastAsia="MS Mincho" w:hAnsi="Times New Roman" w:cs="Times New Roman"/>
          <w:lang w:eastAsia="bg-BG"/>
        </w:rPr>
        <w:t xml:space="preserve">„Професионална отговорност в строителството”, която да обхваща </w:t>
      </w:r>
      <w:r w:rsidRPr="00F767AB">
        <w:rPr>
          <w:rFonts w:ascii="Times New Roman" w:eastAsia="MS Mincho" w:hAnsi="Times New Roman" w:cs="Times New Roman"/>
        </w:rPr>
        <w:t>категория строеж съобразно предмета на поръчката, а именно  – Първа категория строежи</w:t>
      </w:r>
      <w:r w:rsidRPr="00F767AB">
        <w:rPr>
          <w:rFonts w:ascii="Times New Roman" w:eastAsia="MS Mincho" w:hAnsi="Times New Roman" w:cs="Times New Roman"/>
          <w:lang w:eastAsia="bg-BG"/>
        </w:rPr>
        <w:t>.</w:t>
      </w:r>
    </w:p>
    <w:p w:rsidR="003B1D04" w:rsidRPr="003B1D04" w:rsidRDefault="003B1D04" w:rsidP="003B1D04">
      <w:pPr>
        <w:tabs>
          <w:tab w:val="left" w:pos="0"/>
          <w:tab w:val="left" w:pos="851"/>
        </w:tabs>
        <w:ind w:firstLine="709"/>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 xml:space="preserve">За участник, установен/регистриран в Република България, застраховката за професионална отговорност следва да бъде съгласно чл. 171, ал. 1 от Закона за устройство на територията (ЗУТ). 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 Застрахователното покритие следва да е не-по-малко от минимума, приложим за строежи </w:t>
      </w:r>
      <w:r w:rsidRPr="003B1D04">
        <w:rPr>
          <w:rFonts w:ascii="Times New Roman" w:eastAsia="MS Mincho" w:hAnsi="Times New Roman" w:cs="Times New Roman"/>
        </w:rPr>
        <w:t>Първа категория</w:t>
      </w:r>
      <w:r w:rsidRPr="003B1D04">
        <w:rPr>
          <w:rFonts w:ascii="Times New Roman" w:eastAsia="MS Mincho" w:hAnsi="Times New Roman" w:cs="Times New Roman"/>
          <w:lang w:eastAsia="bg-BG"/>
        </w:rPr>
        <w:t>,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bookmarkEnd w:id="15"/>
      <w:bookmarkEnd w:id="16"/>
      <w:r w:rsidRPr="003B1D04">
        <w:rPr>
          <w:rFonts w:ascii="Times New Roman" w:eastAsia="MS Mincho" w:hAnsi="Times New Roman" w:cs="Times New Roman"/>
          <w:lang w:eastAsia="bg-BG"/>
        </w:rPr>
        <w:t xml:space="preserve"> </w:t>
      </w:r>
    </w:p>
    <w:p w:rsidR="003B1D04" w:rsidRPr="003B1D04" w:rsidRDefault="003B1D04" w:rsidP="003B1D04">
      <w:pPr>
        <w:tabs>
          <w:tab w:val="left" w:pos="0"/>
          <w:tab w:val="left" w:pos="851"/>
        </w:tabs>
        <w:jc w:val="both"/>
        <w:rPr>
          <w:rFonts w:ascii="Times New Roman" w:eastAsia="MS Mincho" w:hAnsi="Times New Roman" w:cs="Times New Roman"/>
          <w:b/>
          <w:i/>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Документи за доказване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Times New Roman" w:hAnsi="Times New Roman" w:cs="Times New Roman"/>
          <w:b/>
          <w:lang w:eastAsia="bg-BG"/>
        </w:rPr>
        <w:t>Изискването се доказва</w:t>
      </w:r>
      <w:r w:rsidRPr="003B1D04">
        <w:rPr>
          <w:rFonts w:ascii="Times New Roman" w:eastAsia="Times New Roman" w:hAnsi="Times New Roman" w:cs="Times New Roman"/>
          <w:lang w:eastAsia="bg-BG"/>
        </w:rPr>
        <w:t xml:space="preserve"> със </w:t>
      </w:r>
      <w:r w:rsidRPr="003B1D04">
        <w:rPr>
          <w:rFonts w:ascii="Times New Roman" w:eastAsia="MS Mincho" w:hAnsi="Times New Roman" w:cs="Times New Roman"/>
          <w:lang w:eastAsia="bg-BG"/>
        </w:rPr>
        <w:t xml:space="preserve">доказателства за наличие на валидна застраховка „Професионална отговорност в строителството”, която да обхваща категория строеж съобразно предмета на поръчката, а именно Първа категория. За участник, установен/регистриран в Република България, застраховката за професионална отговорност следва да бъде съгласно чл. 171, ал. 1 от Закона за устройство на територията (ЗУТ). 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 Застрахователното покритие следва да е не-по-малко от минимума, приложим за строежи I – </w:t>
      </w:r>
      <w:proofErr w:type="spellStart"/>
      <w:r w:rsidRPr="003B1D04">
        <w:rPr>
          <w:rFonts w:ascii="Times New Roman" w:eastAsia="MS Mincho" w:hAnsi="Times New Roman" w:cs="Times New Roman"/>
          <w:lang w:eastAsia="bg-BG"/>
        </w:rPr>
        <w:t>ва</w:t>
      </w:r>
      <w:proofErr w:type="spellEnd"/>
      <w:r w:rsidRPr="003B1D04">
        <w:rPr>
          <w:rFonts w:ascii="Times New Roman" w:eastAsia="MS Mincho" w:hAnsi="Times New Roman" w:cs="Times New Roman"/>
          <w:lang w:eastAsia="bg-BG"/>
        </w:rPr>
        <w:t xml:space="preserve"> категория,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Доказателствата се</w:t>
      </w:r>
      <w:r w:rsidRPr="003B1D04">
        <w:rPr>
          <w:rFonts w:ascii="Times New Roman" w:eastAsia="MS Mincho" w:hAnsi="Times New Roman" w:cs="Times New Roman"/>
        </w:rPr>
        <w:t xml:space="preserve"> представят в случаите на чл. 67, ал.5 и ал. 6 от ЗОП.</w:t>
      </w: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 xml:space="preserve">Изискуемата информация относно горепосоченото изискване за </w:t>
      </w:r>
      <w:r w:rsidRPr="003B1D04">
        <w:rPr>
          <w:rFonts w:ascii="Times New Roman" w:eastAsia="MS Mincho" w:hAnsi="Times New Roman" w:cs="Times New Roman"/>
        </w:rPr>
        <w:t>икономическо и финансово състояние</w:t>
      </w:r>
      <w:r w:rsidRPr="003B1D04">
        <w:rPr>
          <w:rFonts w:ascii="Times New Roman" w:eastAsia="Times New Roman" w:hAnsi="Times New Roman" w:cs="Times New Roman"/>
          <w:lang w:eastAsia="bg-BG"/>
        </w:rPr>
        <w:t xml:space="preserve">, участникът попълва </w:t>
      </w:r>
      <w:r w:rsidRPr="00AF0146">
        <w:rPr>
          <w:rFonts w:ascii="Times New Roman" w:eastAsia="Times New Roman" w:hAnsi="Times New Roman" w:cs="Times New Roman"/>
          <w:lang w:eastAsia="bg-BG"/>
        </w:rPr>
        <w:t xml:space="preserve">ЕЕДОП в Част   IV: Критерии за подбор, раздел </w:t>
      </w:r>
      <w:r w:rsidRPr="00AF0146">
        <w:rPr>
          <w:rFonts w:ascii="Times New Roman" w:eastAsia="MS Mincho" w:hAnsi="Times New Roman" w:cs="Times New Roman"/>
        </w:rPr>
        <w:t>Б: Икономическо и финансово състояние</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Условие по чл. 65, ал. 6 от ЗОП</w:t>
      </w:r>
    </w:p>
    <w:p w:rsidR="003B1D04" w:rsidRPr="003B1D04" w:rsidRDefault="003B1D04" w:rsidP="003B1D04">
      <w:pPr>
        <w:numPr>
          <w:ilvl w:val="0"/>
          <w:numId w:val="2"/>
        </w:numPr>
        <w:tabs>
          <w:tab w:val="left" w:pos="0"/>
          <w:tab w:val="left" w:pos="851"/>
        </w:tabs>
        <w:spacing w:after="200" w:line="276" w:lineRule="auto"/>
        <w:ind w:left="0" w:firstLine="709"/>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 xml:space="preserve">В настоящата процедура възложителят поставя изискване за предвиждане на солидарна отговорност за изпълнение на поръчката между участника и третото лице, в случаите, когато участникът използва капацитета на трето лице за доказване съответствието с изискването за финансово и икономическо състояние. </w:t>
      </w:r>
    </w:p>
    <w:p w:rsidR="003B1D04" w:rsidRPr="003B1D04" w:rsidRDefault="003B1D04" w:rsidP="003B1D04">
      <w:pPr>
        <w:tabs>
          <w:tab w:val="left" w:pos="0"/>
          <w:tab w:val="left" w:pos="851"/>
        </w:tabs>
        <w:ind w:left="709"/>
        <w:jc w:val="both"/>
        <w:rPr>
          <w:rFonts w:ascii="Times New Roman" w:eastAsia="MS Mincho" w:hAnsi="Times New Roman" w:cs="Times New Roman"/>
          <w:lang w:eastAsia="bg-BG"/>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Изискване</w:t>
      </w:r>
    </w:p>
    <w:p w:rsidR="003B1D04" w:rsidRPr="003B1D04" w:rsidRDefault="003B1D04" w:rsidP="003B1D04">
      <w:pPr>
        <w:numPr>
          <w:ilvl w:val="0"/>
          <w:numId w:val="2"/>
        </w:numPr>
        <w:tabs>
          <w:tab w:val="left" w:pos="0"/>
          <w:tab w:val="left" w:pos="851"/>
        </w:tabs>
        <w:spacing w:after="200" w:line="276" w:lineRule="auto"/>
        <w:ind w:left="0" w:firstLine="709"/>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да е реализирал минимален оборот в сферата, попадаща в обхвата на поръчката, изчислен на база годишните обороти за последните три приключили финансови години (2015г., 2016г. и 2017г.) в зависимост от датата, на която участникът е създаден или е започнал дейността си.</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lastRenderedPageBreak/>
        <w:t>Минимално ниво</w:t>
      </w:r>
    </w:p>
    <w:p w:rsidR="00AF0BC6" w:rsidRPr="00AF0146" w:rsidRDefault="003B1D04" w:rsidP="00AF0BC6">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 xml:space="preserve">Участникът да е реализирал оборот в сферата, попадаща в обхвата на поръчката, в размер на не по-малко </w:t>
      </w:r>
      <w:r w:rsidRPr="00AF0146">
        <w:rPr>
          <w:rFonts w:ascii="Times New Roman" w:eastAsia="MS Mincho" w:hAnsi="Times New Roman" w:cs="Times New Roman"/>
          <w:lang w:eastAsia="bg-BG"/>
        </w:rPr>
        <w:t xml:space="preserve">от </w:t>
      </w:r>
      <w:r w:rsidRPr="00AF0146">
        <w:rPr>
          <w:rFonts w:ascii="Times New Roman" w:eastAsia="MS Mincho" w:hAnsi="Times New Roman" w:cs="Times New Roman"/>
          <w:lang w:val="en-US" w:eastAsia="bg-BG"/>
        </w:rPr>
        <w:t>1</w:t>
      </w:r>
      <w:r w:rsidRPr="00AF0146">
        <w:rPr>
          <w:rFonts w:ascii="Times New Roman" w:eastAsia="MS Mincho" w:hAnsi="Times New Roman" w:cs="Times New Roman"/>
          <w:lang w:eastAsia="bg-BG"/>
        </w:rPr>
        <w:t> </w:t>
      </w:r>
      <w:r w:rsidRPr="00AF0146">
        <w:rPr>
          <w:rFonts w:ascii="Times New Roman" w:eastAsia="MS Mincho" w:hAnsi="Times New Roman" w:cs="Times New Roman"/>
          <w:lang w:val="en-US" w:eastAsia="bg-BG"/>
        </w:rPr>
        <w:t>5</w:t>
      </w:r>
      <w:r w:rsidRPr="00AF0146">
        <w:rPr>
          <w:rFonts w:ascii="Times New Roman" w:eastAsia="MS Mincho" w:hAnsi="Times New Roman" w:cs="Times New Roman"/>
          <w:lang w:eastAsia="bg-BG"/>
        </w:rPr>
        <w:t>00 000 лв. с вкл. ДДС, изчислен на база годишните обороти за последните три приключили финансови години (2015г., 2016г. и 2017г.) в зависимост от датата, на която участникът е създаден или е започнал дейността си.</w:t>
      </w:r>
    </w:p>
    <w:p w:rsidR="008834E2" w:rsidRPr="00AF0146" w:rsidRDefault="004D1374" w:rsidP="008834E2">
      <w:pPr>
        <w:tabs>
          <w:tab w:val="left" w:pos="0"/>
        </w:tabs>
        <w:spacing w:after="200" w:line="276" w:lineRule="auto"/>
        <w:jc w:val="both"/>
        <w:rPr>
          <w:rFonts w:ascii="Times New Roman" w:eastAsia="MS Mincho" w:hAnsi="Times New Roman" w:cs="Times New Roman"/>
          <w:lang w:eastAsia="bg-BG"/>
        </w:rPr>
      </w:pPr>
      <w:r w:rsidRPr="00AF0146">
        <w:rPr>
          <w:rFonts w:ascii="Times New Roman" w:eastAsia="MS Mincho" w:hAnsi="Times New Roman" w:cs="Times New Roman"/>
          <w:color w:val="FF0000"/>
          <w:lang w:eastAsia="bg-BG"/>
        </w:rPr>
        <w:tab/>
      </w:r>
      <w:r w:rsidR="008834E2" w:rsidRPr="00AF0146">
        <w:rPr>
          <w:rFonts w:ascii="Times New Roman" w:eastAsia="MS Mincho" w:hAnsi="Times New Roman" w:cs="Times New Roman"/>
          <w:lang w:eastAsia="bg-BG"/>
        </w:rPr>
        <w:t>Съгласно §2, т. 67 от ДР на ЗОП: "Оборот в сферата, попадаща в обхвата на поръчката" е сума, равна на частта от нетните приходи от продажби, реализирана от дейност, попадащи в обх</w:t>
      </w:r>
      <w:r w:rsidR="00AF0146">
        <w:rPr>
          <w:rFonts w:ascii="Times New Roman" w:eastAsia="MS Mincho" w:hAnsi="Times New Roman" w:cs="Times New Roman"/>
          <w:lang w:eastAsia="bg-BG"/>
        </w:rPr>
        <w:t>вата на обществената поръчка“.</w:t>
      </w:r>
    </w:p>
    <w:p w:rsidR="008834E2" w:rsidRPr="00AF0146" w:rsidRDefault="008834E2" w:rsidP="008834E2">
      <w:pPr>
        <w:tabs>
          <w:tab w:val="left" w:pos="0"/>
        </w:tabs>
        <w:spacing w:after="200" w:line="276" w:lineRule="auto"/>
        <w:jc w:val="both"/>
        <w:rPr>
          <w:rFonts w:ascii="Times New Roman" w:eastAsia="MS Mincho" w:hAnsi="Times New Roman" w:cs="Times New Roman"/>
          <w:lang w:eastAsia="bg-BG"/>
        </w:rPr>
      </w:pPr>
      <w:r w:rsidRPr="00AF0146">
        <w:rPr>
          <w:rFonts w:ascii="Times New Roman" w:eastAsia="MS Mincho" w:hAnsi="Times New Roman" w:cs="Times New Roman"/>
          <w:lang w:eastAsia="bg-BG"/>
        </w:rPr>
        <w:t>За участник чуждестранно лице, оборотът се изчислява по официалния курс на Българска народна банка за съответната валута в лева.</w:t>
      </w:r>
    </w:p>
    <w:p w:rsidR="00AF0BC6" w:rsidRPr="00AF0146" w:rsidRDefault="003B1D04" w:rsidP="00AF0BC6">
      <w:pPr>
        <w:tabs>
          <w:tab w:val="left" w:pos="0"/>
          <w:tab w:val="left" w:pos="851"/>
        </w:tabs>
        <w:ind w:firstLine="709"/>
        <w:jc w:val="both"/>
        <w:rPr>
          <w:rFonts w:ascii="Times New Roman" w:eastAsia="MS Mincho" w:hAnsi="Times New Roman" w:cs="Times New Roman"/>
          <w:lang w:eastAsia="bg-BG"/>
        </w:rPr>
      </w:pPr>
      <w:r w:rsidRPr="00AF0146">
        <w:rPr>
          <w:rFonts w:ascii="Times New Roman" w:eastAsia="MS Mincho" w:hAnsi="Times New Roman" w:cs="Times New Roman"/>
          <w:i/>
          <w:lang w:eastAsia="bg-BG"/>
        </w:rPr>
        <w:t>“Оборот в сферата попадаща в обхвата на поръчката”</w:t>
      </w:r>
      <w:r w:rsidRPr="00AF0146">
        <w:rPr>
          <w:rFonts w:ascii="Times New Roman" w:eastAsia="MS Mincho" w:hAnsi="Times New Roman" w:cs="Times New Roman"/>
          <w:lang w:eastAsia="bg-BG"/>
        </w:rPr>
        <w:t xml:space="preserve"> е оборот, който е реализиран от извършено строителство за </w:t>
      </w:r>
      <w:r w:rsidRPr="00AF0146">
        <w:rPr>
          <w:rFonts w:ascii="Times New Roman" w:eastAsia="MS Mincho" w:hAnsi="Times New Roman" w:cs="Times New Roman"/>
        </w:rPr>
        <w:t>преустрой</w:t>
      </w:r>
      <w:proofErr w:type="spellStart"/>
      <w:r w:rsidRPr="00AF0146">
        <w:rPr>
          <w:rFonts w:ascii="Times New Roman" w:eastAsia="MS Mincho" w:hAnsi="Times New Roman" w:cs="Times New Roman"/>
        </w:rPr>
        <w:t>ство</w:t>
      </w:r>
      <w:proofErr w:type="spellEnd"/>
      <w:r w:rsidRPr="00AF0146">
        <w:rPr>
          <w:rFonts w:ascii="Times New Roman" w:eastAsia="MS Mincho" w:hAnsi="Times New Roman" w:cs="Times New Roman"/>
        </w:rPr>
        <w:t xml:space="preserve"> и/или реконструкция и/или основен ремонт на сграда/и и/или строителство на нови сгради</w:t>
      </w:r>
      <w:r w:rsidRPr="00AF0146">
        <w:rPr>
          <w:rFonts w:ascii="Times New Roman" w:eastAsia="MS Mincho" w:hAnsi="Times New Roman" w:cs="Times New Roman"/>
          <w:lang w:eastAsia="bg-BG"/>
        </w:rPr>
        <w:t xml:space="preserve">. </w:t>
      </w:r>
    </w:p>
    <w:p w:rsidR="003B1D04" w:rsidRPr="00AF0146" w:rsidRDefault="003B1D04" w:rsidP="003B1D04">
      <w:pPr>
        <w:keepNext/>
        <w:keepLines/>
        <w:spacing w:before="200"/>
        <w:outlineLvl w:val="3"/>
        <w:rPr>
          <w:rFonts w:ascii="Times New Roman" w:eastAsia="MS Gothic" w:hAnsi="Times New Roman" w:cs="Times New Roman"/>
          <w:b/>
          <w:bCs/>
          <w:i/>
          <w:iCs/>
        </w:rPr>
      </w:pPr>
      <w:r w:rsidRPr="00AF0146">
        <w:rPr>
          <w:rFonts w:ascii="Times New Roman" w:eastAsia="MS Gothic" w:hAnsi="Times New Roman" w:cs="Times New Roman"/>
          <w:b/>
          <w:bCs/>
          <w:i/>
          <w:iCs/>
        </w:rPr>
        <w:t>Документи за доказване</w:t>
      </w:r>
    </w:p>
    <w:p w:rsidR="003B1D04" w:rsidRPr="00AF0146"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AF0146">
        <w:rPr>
          <w:rFonts w:ascii="Times New Roman" w:eastAsia="MS Mincho" w:hAnsi="Times New Roman" w:cs="Times New Roman"/>
          <w:b/>
          <w:lang w:eastAsia="bg-BG"/>
        </w:rPr>
        <w:t>Изискването се доказва</w:t>
      </w:r>
      <w:r w:rsidRPr="00AF0146">
        <w:rPr>
          <w:rFonts w:ascii="Times New Roman" w:eastAsia="MS Mincho" w:hAnsi="Times New Roman" w:cs="Times New Roman"/>
          <w:lang w:eastAsia="bg-BG"/>
        </w:rPr>
        <w:t xml:space="preserve"> със справка за оборота в сферата, попадаща в обхвата на поръчката и се представя в случаите на чл. 67, ал.5 и ал. 6 от ЗОП. Данните могат да обхващат най-много последните три приключили финансови години в зависимост от датата, на която участникът е създаден или е започнал дейността си.</w:t>
      </w:r>
    </w:p>
    <w:p w:rsidR="003B1D04" w:rsidRPr="00AF0146"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AF0146">
        <w:rPr>
          <w:rFonts w:ascii="Times New Roman" w:eastAsia="Times New Roman" w:hAnsi="Times New Roman" w:cs="Times New Roman"/>
          <w:lang w:eastAsia="bg-BG"/>
        </w:rPr>
        <w:t>Изискуемата информация относно горепосоченото изискване, участникът попълва ЕЕДОП в Част IV: Критерии за подбор, раздел Б: Икономическо и финансово състояние.</w:t>
      </w:r>
    </w:p>
    <w:p w:rsidR="003B1D04" w:rsidRPr="00AF0146" w:rsidRDefault="003B1D04" w:rsidP="003B1D04">
      <w:pPr>
        <w:tabs>
          <w:tab w:val="left" w:pos="0"/>
          <w:tab w:val="left" w:pos="851"/>
        </w:tabs>
        <w:ind w:left="709"/>
        <w:jc w:val="both"/>
        <w:rPr>
          <w:rFonts w:ascii="Times New Roman" w:eastAsia="MS Mincho" w:hAnsi="Times New Roman" w:cs="Times New Roman"/>
          <w:lang w:eastAsia="bg-BG"/>
        </w:rPr>
      </w:pPr>
    </w:p>
    <w:p w:rsidR="003B1D04" w:rsidRPr="003B1D04" w:rsidRDefault="003B1D04" w:rsidP="003B1D04">
      <w:pPr>
        <w:keepNext/>
        <w:keepLines/>
        <w:spacing w:before="200"/>
        <w:outlineLvl w:val="2"/>
        <w:rPr>
          <w:rFonts w:ascii="Times New Roman" w:eastAsia="MS Gothic" w:hAnsi="Times New Roman" w:cs="Times New Roman"/>
          <w:b/>
          <w:bCs/>
        </w:rPr>
      </w:pPr>
      <w:bookmarkStart w:id="17" w:name="_Toc368739352"/>
      <w:r w:rsidRPr="00AF0146">
        <w:rPr>
          <w:rFonts w:ascii="Times New Roman" w:eastAsia="MS Gothic" w:hAnsi="Times New Roman" w:cs="Times New Roman"/>
          <w:b/>
          <w:bCs/>
        </w:rPr>
        <w:t>Технически и професионални способности</w:t>
      </w:r>
      <w:bookmarkEnd w:id="17"/>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Изискване</w:t>
      </w:r>
    </w:p>
    <w:p w:rsidR="003B1D04" w:rsidRPr="003B1D04"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bookmarkStart w:id="18" w:name="_Ref326405236"/>
      <w:r w:rsidRPr="003B1D04">
        <w:rPr>
          <w:rFonts w:ascii="Times New Roman" w:eastAsia="MS Mincho" w:hAnsi="Times New Roman" w:cs="Times New Roman"/>
          <w:lang w:eastAsia="bg-BG"/>
        </w:rPr>
        <w:t>Участникът да е изпълнил строителство с предмет и обем, идентичен или сходен с тези на поръчката, най-много за последните 5 години от датата на подаване на офертата.</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Минимално ниво</w:t>
      </w:r>
    </w:p>
    <w:p w:rsidR="003B1D04" w:rsidRPr="00AF0146"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rPr>
      </w:pPr>
      <w:r w:rsidRPr="00AF0146">
        <w:rPr>
          <w:rFonts w:ascii="Times New Roman" w:eastAsia="MS Mincho" w:hAnsi="Times New Roman" w:cs="Times New Roman"/>
          <w:lang w:eastAsia="bg-BG"/>
        </w:rPr>
        <w:t xml:space="preserve">Участниците трябва да са изпълнили строителство с предмет, идентичен или сходен, с </w:t>
      </w:r>
      <w:bookmarkEnd w:id="18"/>
      <w:r w:rsidRPr="00AF0146">
        <w:rPr>
          <w:rFonts w:ascii="Times New Roman" w:eastAsia="MS Mincho" w:hAnsi="Times New Roman" w:cs="Times New Roman"/>
          <w:lang w:eastAsia="bg-BG"/>
        </w:rPr>
        <w:t>предмета на поръчката, най-много за последните 5 години от датата на подаване на офертата.</w:t>
      </w:r>
      <w:r w:rsidRPr="00AF0146">
        <w:rPr>
          <w:rFonts w:ascii="Times New Roman" w:eastAsia="MS Mincho" w:hAnsi="Times New Roman" w:cs="Times New Roman"/>
          <w:lang w:val="en-US" w:eastAsia="bg-BG"/>
        </w:rPr>
        <w:t xml:space="preserve"> </w:t>
      </w:r>
      <w:r w:rsidRPr="00AF0146">
        <w:rPr>
          <w:rFonts w:ascii="Times New Roman" w:eastAsia="MS Mincho" w:hAnsi="Times New Roman" w:cs="Times New Roman"/>
          <w:lang w:eastAsia="bg-BG"/>
        </w:rPr>
        <w:t>Възложителя не поставя изискване за обем.</w:t>
      </w:r>
    </w:p>
    <w:p w:rsidR="003B1D04" w:rsidRDefault="003B1D04" w:rsidP="003B1D04">
      <w:pPr>
        <w:tabs>
          <w:tab w:val="left" w:pos="0"/>
          <w:tab w:val="left" w:pos="851"/>
        </w:tabs>
        <w:ind w:firstLine="709"/>
        <w:jc w:val="both"/>
        <w:rPr>
          <w:rFonts w:ascii="Times New Roman" w:eastAsia="MS Mincho" w:hAnsi="Times New Roman" w:cs="Times New Roman"/>
        </w:rPr>
      </w:pPr>
      <w:r w:rsidRPr="003B1D04">
        <w:rPr>
          <w:rFonts w:ascii="Times New Roman" w:eastAsia="MS Mincho" w:hAnsi="Times New Roman" w:cs="Times New Roman"/>
          <w:i/>
        </w:rPr>
        <w:t>“Строителство с предмет идентичен или сходен с този на поръчката”</w:t>
      </w:r>
      <w:r w:rsidRPr="003B1D04">
        <w:rPr>
          <w:rFonts w:ascii="Times New Roman" w:eastAsia="MS Mincho" w:hAnsi="Times New Roman" w:cs="Times New Roman"/>
        </w:rPr>
        <w:t xml:space="preserve"> е строителство, което включва изпълнение на най-малко следните видове СМР: поставяне на външни настилки от щампован бетон и бордюри; поставяне на подови настилки в помещения в сграда; ремонт на покрив от медна ламарина; поставяне на </w:t>
      </w:r>
      <w:proofErr w:type="spellStart"/>
      <w:r w:rsidRPr="003B1D04">
        <w:rPr>
          <w:rFonts w:ascii="Times New Roman" w:eastAsia="MS Mincho" w:hAnsi="Times New Roman" w:cs="Times New Roman"/>
        </w:rPr>
        <w:t>хидро</w:t>
      </w:r>
      <w:proofErr w:type="spellEnd"/>
      <w:r w:rsidRPr="003B1D04">
        <w:rPr>
          <w:rFonts w:ascii="Times New Roman" w:eastAsia="MS Mincho" w:hAnsi="Times New Roman" w:cs="Times New Roman"/>
        </w:rPr>
        <w:t xml:space="preserve"> и топлоизолации; полагане на външна </w:t>
      </w:r>
      <w:proofErr w:type="spellStart"/>
      <w:r w:rsidRPr="003B1D04">
        <w:rPr>
          <w:rFonts w:ascii="Times New Roman" w:eastAsia="MS Mincho" w:hAnsi="Times New Roman" w:cs="Times New Roman"/>
        </w:rPr>
        <w:t>вароциментна</w:t>
      </w:r>
      <w:proofErr w:type="spellEnd"/>
      <w:r w:rsidRPr="003B1D04">
        <w:rPr>
          <w:rFonts w:ascii="Times New Roman" w:eastAsia="MS Mincho" w:hAnsi="Times New Roman" w:cs="Times New Roman"/>
        </w:rPr>
        <w:t xml:space="preserve"> мазилка и фасадна боя; поставяне на врати и на дограма, изграждане на вентилационна и отоплителна инсталация; изграждане на система за </w:t>
      </w:r>
      <w:proofErr w:type="spellStart"/>
      <w:r w:rsidRPr="003B1D04">
        <w:rPr>
          <w:rFonts w:ascii="Times New Roman" w:eastAsia="MS Mincho" w:hAnsi="Times New Roman" w:cs="Times New Roman"/>
        </w:rPr>
        <w:t>пожароизвестяване</w:t>
      </w:r>
      <w:proofErr w:type="spellEnd"/>
      <w:r w:rsidRPr="003B1D04">
        <w:rPr>
          <w:rFonts w:ascii="Times New Roman" w:eastAsia="MS Mincho" w:hAnsi="Times New Roman" w:cs="Times New Roman"/>
        </w:rPr>
        <w:t xml:space="preserve">; изграждане на система за охрана и контрол на достъпа; изграждане/възстановяването на </w:t>
      </w:r>
      <w:proofErr w:type="spellStart"/>
      <w:r w:rsidRPr="003B1D04">
        <w:rPr>
          <w:rFonts w:ascii="Times New Roman" w:eastAsia="MS Mincho" w:hAnsi="Times New Roman" w:cs="Times New Roman"/>
        </w:rPr>
        <w:t>противообледенителната</w:t>
      </w:r>
      <w:proofErr w:type="spellEnd"/>
      <w:r w:rsidRPr="003B1D04">
        <w:rPr>
          <w:rFonts w:ascii="Times New Roman" w:eastAsia="MS Mincho" w:hAnsi="Times New Roman" w:cs="Times New Roman"/>
        </w:rPr>
        <w:t xml:space="preserve"> система; дейности за консервация и реставрация на сград</w:t>
      </w:r>
      <w:r w:rsidR="00AF0BC6">
        <w:rPr>
          <w:rFonts w:ascii="Times New Roman" w:eastAsia="MS Mincho" w:hAnsi="Times New Roman" w:cs="Times New Roman"/>
        </w:rPr>
        <w:t>а – недвижима културна ценност.</w:t>
      </w:r>
    </w:p>
    <w:p w:rsidR="00AF0BC6" w:rsidRPr="003B1D04" w:rsidRDefault="00AF0BC6" w:rsidP="003B1D04">
      <w:pPr>
        <w:tabs>
          <w:tab w:val="left" w:pos="0"/>
          <w:tab w:val="left" w:pos="851"/>
        </w:tabs>
        <w:ind w:firstLine="709"/>
        <w:jc w:val="both"/>
        <w:rPr>
          <w:rFonts w:ascii="Times New Roman" w:eastAsia="MS Mincho" w:hAnsi="Times New Roman" w:cs="Times New Roman"/>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Документи за доказване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b/>
          <w:lang w:eastAsia="bg-BG"/>
        </w:rPr>
        <w:t>Изискването се доказва</w:t>
      </w:r>
      <w:r w:rsidRPr="003B1D04">
        <w:rPr>
          <w:rFonts w:ascii="Times New Roman" w:eastAsia="MS Mincho" w:hAnsi="Times New Roman" w:cs="Times New Roman"/>
          <w:lang w:eastAsia="bg-BG"/>
        </w:rPr>
        <w:t xml:space="preserve"> със списък на строителството, идентично или сходно с предмета на поръчката, придружен с удостоверения за добро изпълнение, които съдържат </w:t>
      </w:r>
      <w:r w:rsidRPr="003B1D04">
        <w:rPr>
          <w:rFonts w:ascii="Times New Roman" w:eastAsia="MS Mincho" w:hAnsi="Times New Roman" w:cs="Times New Roman"/>
          <w:lang w:eastAsia="bg-BG"/>
        </w:rPr>
        <w:lastRenderedPageBreak/>
        <w:t>стойността, датата, на която е приключило изпълнението, мястото, вида, както и дали е изпълнено в съответствие с нормативните изисквания и се представя в случаите на чл. 67, ал.5 и ал. 6 от ЗОП.</w:t>
      </w:r>
    </w:p>
    <w:p w:rsidR="003B1D04" w:rsidRPr="00AF0146"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ЕЕДОП в </w:t>
      </w:r>
      <w:r w:rsidRPr="00AF0146">
        <w:rPr>
          <w:rFonts w:ascii="Times New Roman" w:eastAsia="Times New Roman" w:hAnsi="Times New Roman" w:cs="Times New Roman"/>
          <w:lang w:eastAsia="bg-BG"/>
        </w:rPr>
        <w:t>Част IV: Критерии за подбор, раздел В: Технич</w:t>
      </w:r>
      <w:r w:rsidR="000B66F6" w:rsidRPr="00AF0146">
        <w:rPr>
          <w:rFonts w:ascii="Times New Roman" w:eastAsia="Times New Roman" w:hAnsi="Times New Roman" w:cs="Times New Roman"/>
          <w:lang w:eastAsia="bg-BG"/>
        </w:rPr>
        <w:t>ески и професионални способности</w:t>
      </w:r>
      <w:r w:rsidRPr="00AF0146">
        <w:rPr>
          <w:rFonts w:ascii="Times New Roman" w:eastAsia="Times New Roman" w:hAnsi="Times New Roman" w:cs="Times New Roman"/>
          <w:lang w:eastAsia="bg-BG"/>
        </w:rPr>
        <w:t>.</w:t>
      </w:r>
    </w:p>
    <w:p w:rsidR="003B1D04" w:rsidRPr="00AF0146" w:rsidRDefault="003B1D04" w:rsidP="003B1D04">
      <w:pPr>
        <w:tabs>
          <w:tab w:val="left" w:pos="0"/>
          <w:tab w:val="left" w:pos="851"/>
        </w:tabs>
        <w:ind w:firstLine="709"/>
        <w:jc w:val="both"/>
        <w:rPr>
          <w:rFonts w:ascii="Times New Roman" w:eastAsia="MS Mincho" w:hAnsi="Times New Roman" w:cs="Times New Roman"/>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AF0146">
        <w:rPr>
          <w:rFonts w:ascii="Times New Roman" w:eastAsia="MS Gothic" w:hAnsi="Times New Roman" w:cs="Times New Roman"/>
          <w:b/>
          <w:bCs/>
          <w:i/>
          <w:iCs/>
        </w:rPr>
        <w:t>Изискване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трябва да прилага система за управление на качеството.</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Минимално ниво</w:t>
      </w:r>
    </w:p>
    <w:p w:rsidR="003B1D04" w:rsidRPr="003B1D04"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следва да прилага система за управление на качеството по стандарт EN ISO 9001:2015 или еквивалентен, с обхват съобразно предмета на възлаганата обществена поръчка - строителство.</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Документи за доказване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rPr>
      </w:pPr>
      <w:r w:rsidRPr="003B1D04">
        <w:rPr>
          <w:rFonts w:ascii="Times New Roman" w:eastAsia="MS Mincho" w:hAnsi="Times New Roman" w:cs="Times New Roman"/>
          <w:b/>
          <w:lang w:eastAsia="bg-BG"/>
        </w:rPr>
        <w:t>Изискването се доказва</w:t>
      </w:r>
      <w:r w:rsidRPr="003B1D04">
        <w:rPr>
          <w:rFonts w:ascii="Times New Roman" w:eastAsia="MS Mincho" w:hAnsi="Times New Roman" w:cs="Times New Roman"/>
          <w:lang w:eastAsia="bg-BG"/>
        </w:rPr>
        <w:t xml:space="preserve"> със заверено копие от Сертификата, удостоверяващ въвеждането на системата за управление на качеството и се представя в случаите на чл. 67, ал.5 и ал. 6 от ЗОП.</w:t>
      </w: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w:t>
      </w:r>
      <w:hyperlink r:id="rId29" w:anchor="p6632342" w:history="1">
        <w:r w:rsidRPr="003B1D04">
          <w:rPr>
            <w:rFonts w:ascii="Times New Roman" w:eastAsia="Times New Roman" w:hAnsi="Times New Roman" w:cs="Times New Roman"/>
            <w:lang w:eastAsia="bg-BG"/>
          </w:rPr>
          <w:t>чл. 5а, ал. 2 от Закона за националната акредитация на органи за оценяване на съответствието</w:t>
        </w:r>
      </w:hyperlink>
      <w:r w:rsidRPr="003B1D04">
        <w:rPr>
          <w:rFonts w:ascii="Times New Roman" w:eastAsia="Times New Roman" w:hAnsi="Times New Roman" w:cs="Times New Roman"/>
          <w:lang w:eastAsia="bg-BG"/>
        </w:rPr>
        <w:t>.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w:t>
      </w:r>
    </w:p>
    <w:p w:rsidR="003B1D04" w:rsidRPr="003B1D04" w:rsidRDefault="003B1D04" w:rsidP="003B1D04">
      <w:pPr>
        <w:tabs>
          <w:tab w:val="left" w:pos="0"/>
          <w:tab w:val="left" w:pos="851"/>
        </w:tabs>
        <w:ind w:firstLine="709"/>
        <w:jc w:val="both"/>
        <w:rPr>
          <w:rFonts w:ascii="Times New Roman" w:eastAsia="MS Mincho" w:hAnsi="Times New Roman" w:cs="Times New Roman"/>
        </w:rPr>
      </w:pP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ЕЕДОП </w:t>
      </w:r>
      <w:r w:rsidRPr="00F767AB">
        <w:rPr>
          <w:rFonts w:ascii="Times New Roman" w:eastAsia="Times New Roman" w:hAnsi="Times New Roman" w:cs="Times New Roman"/>
          <w:lang w:eastAsia="bg-BG"/>
        </w:rPr>
        <w:t xml:space="preserve">в Част IV: Критерии за подбор, раздел Г: </w:t>
      </w:r>
      <w:r w:rsidRPr="00F767AB">
        <w:rPr>
          <w:rFonts w:ascii="Times New Roman" w:eastAsia="MS Mincho" w:hAnsi="Times New Roman" w:cs="Times New Roman"/>
        </w:rPr>
        <w:t>Схеми за осигуряване на качеството и стандарти за екологично управление</w:t>
      </w:r>
      <w:r w:rsidRPr="00F767AB">
        <w:rPr>
          <w:rFonts w:ascii="Times New Roman" w:eastAsia="Times New Roman" w:hAnsi="Times New Roman" w:cs="Times New Roman"/>
          <w:lang w:eastAsia="bg-BG"/>
        </w:rPr>
        <w:t>.</w:t>
      </w:r>
    </w:p>
    <w:p w:rsidR="003B1D04" w:rsidRPr="003B1D04" w:rsidRDefault="003B1D04" w:rsidP="003B1D04">
      <w:pPr>
        <w:tabs>
          <w:tab w:val="left" w:pos="0"/>
          <w:tab w:val="left" w:pos="851"/>
        </w:tabs>
        <w:ind w:firstLine="709"/>
        <w:jc w:val="both"/>
        <w:rPr>
          <w:rFonts w:ascii="Times New Roman" w:eastAsia="MS Mincho" w:hAnsi="Times New Roman" w:cs="Times New Roman"/>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Изискване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трябва да прилага стандарти за опазване на околната среда.</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Минимално ниво</w:t>
      </w:r>
    </w:p>
    <w:p w:rsidR="003B1D04" w:rsidRPr="003B1D04"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следва да прилага стандарт EN ISO 14001: 2015 за опазване на околната среда или еквивалентен, с обхват съобразно предмета на възлаганата обществена поръчка.</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Документи за доказване</w:t>
      </w:r>
    </w:p>
    <w:p w:rsidR="003B1D04" w:rsidRPr="003B1D04"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b/>
          <w:lang w:eastAsia="bg-BG"/>
        </w:rPr>
        <w:t>Изискването се доказва</w:t>
      </w:r>
      <w:r w:rsidRPr="003B1D04">
        <w:rPr>
          <w:rFonts w:ascii="Times New Roman" w:eastAsia="MS Mincho" w:hAnsi="Times New Roman" w:cs="Times New Roman"/>
          <w:lang w:eastAsia="bg-BG"/>
        </w:rPr>
        <w:t xml:space="preserve"> със заверено копие от Сертификата, удостоверяващ прилагането на стандарта за опазване на околната среда и се представя в случаите на чл. 67, ал.5 и ал. 6 от ЗОП.</w:t>
      </w: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lastRenderedPageBreak/>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w:t>
      </w:r>
      <w:hyperlink r:id="rId30" w:anchor="p6632342" w:history="1">
        <w:r w:rsidRPr="003B1D04">
          <w:rPr>
            <w:rFonts w:ascii="Times New Roman" w:eastAsia="Times New Roman" w:hAnsi="Times New Roman" w:cs="Times New Roman"/>
            <w:lang w:eastAsia="bg-BG"/>
          </w:rPr>
          <w:t>чл. 5а, ал. 2 от Закона за националната акредитация на органи за оценяване на съответствието</w:t>
        </w:r>
      </w:hyperlink>
      <w:r w:rsidRPr="003B1D04">
        <w:rPr>
          <w:rFonts w:ascii="Times New Roman" w:eastAsia="Times New Roman" w:hAnsi="Times New Roman" w:cs="Times New Roman"/>
          <w:lang w:eastAsia="bg-BG"/>
        </w:rPr>
        <w:t>.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w:t>
      </w:r>
    </w:p>
    <w:p w:rsidR="003B1D04" w:rsidRPr="003B1D04" w:rsidRDefault="003B1D04" w:rsidP="003B1D04">
      <w:pPr>
        <w:tabs>
          <w:tab w:val="left" w:pos="0"/>
          <w:tab w:val="left" w:pos="851"/>
        </w:tabs>
        <w:ind w:firstLine="709"/>
        <w:jc w:val="both"/>
        <w:rPr>
          <w:rFonts w:ascii="Times New Roman" w:eastAsia="MS Mincho" w:hAnsi="Times New Roman" w:cs="Times New Roman"/>
        </w:rPr>
      </w:pP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ЕЕДОП </w:t>
      </w:r>
      <w:r w:rsidRPr="00FA41D9">
        <w:rPr>
          <w:rFonts w:ascii="Times New Roman" w:eastAsia="Times New Roman" w:hAnsi="Times New Roman" w:cs="Times New Roman"/>
          <w:lang w:eastAsia="bg-BG"/>
        </w:rPr>
        <w:t xml:space="preserve">в Част IV: Критерии за подбор, раздел Г: </w:t>
      </w:r>
      <w:r w:rsidRPr="00FA41D9">
        <w:rPr>
          <w:rFonts w:ascii="Times New Roman" w:eastAsia="MS Mincho" w:hAnsi="Times New Roman" w:cs="Times New Roman"/>
        </w:rPr>
        <w:t>Схеми за осигуряване на качеството и стандарти за екологично управление</w:t>
      </w:r>
      <w:r w:rsidRPr="00FA41D9">
        <w:rPr>
          <w:rFonts w:ascii="Times New Roman" w:eastAsia="Times New Roman" w:hAnsi="Times New Roman" w:cs="Times New Roman"/>
          <w:lang w:eastAsia="bg-BG"/>
        </w:rPr>
        <w:t>.</w:t>
      </w:r>
    </w:p>
    <w:p w:rsidR="003B1D04" w:rsidRPr="003B1D04" w:rsidRDefault="003B1D04" w:rsidP="003B1D04">
      <w:pPr>
        <w:tabs>
          <w:tab w:val="left" w:pos="0"/>
          <w:tab w:val="left" w:pos="851"/>
        </w:tabs>
        <w:ind w:firstLine="709"/>
        <w:jc w:val="both"/>
        <w:rPr>
          <w:rFonts w:ascii="Times New Roman" w:eastAsia="MS Mincho" w:hAnsi="Times New Roman" w:cs="Times New Roman"/>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Изискване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трябва да разполага с персонал и с ръководен състав с определена професионална компетентност за изпълнението на поръчката.</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Минимално ниво</w:t>
      </w:r>
    </w:p>
    <w:p w:rsidR="003B1D04" w:rsidRPr="003B1D04"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Участниците трябва да разполагат най-малко със следния ръководен състав и персонал за изпълнението на поръчката:</w:t>
      </w:r>
    </w:p>
    <w:p w:rsidR="003B1D04" w:rsidRPr="003B1D04" w:rsidRDefault="003B1D04" w:rsidP="003B1D04">
      <w:pPr>
        <w:spacing w:after="160" w:line="259" w:lineRule="auto"/>
        <w:ind w:left="720"/>
        <w:jc w:val="both"/>
        <w:rPr>
          <w:rFonts w:ascii="Times New Roman" w:eastAsia="Times New Roman" w:hAnsi="Times New Roman" w:cs="Times New Roman"/>
          <w:b/>
        </w:rPr>
      </w:pPr>
      <w:r w:rsidRPr="003B1D04">
        <w:rPr>
          <w:rFonts w:ascii="Times New Roman" w:eastAsia="Times New Roman" w:hAnsi="Times New Roman" w:cs="Times New Roman"/>
          <w:b/>
        </w:rPr>
        <w:t xml:space="preserve">1.Ръководител екип – </w:t>
      </w:r>
      <w:r w:rsidRPr="003B1D04">
        <w:rPr>
          <w:rFonts w:ascii="Times New Roman" w:eastAsia="Times New Roman" w:hAnsi="Times New Roman" w:cs="Times New Roman"/>
        </w:rPr>
        <w:t>с професионална квалификация</w:t>
      </w:r>
      <w:r w:rsidRPr="003B1D04">
        <w:rPr>
          <w:rFonts w:ascii="Times New Roman" w:eastAsia="Times New Roman" w:hAnsi="Times New Roman" w:cs="Times New Roman"/>
          <w:b/>
        </w:rPr>
        <w:t xml:space="preserve"> </w:t>
      </w:r>
      <w:r w:rsidRPr="003B1D04">
        <w:rPr>
          <w:rFonts w:ascii="Times New Roman" w:eastAsia="Times New Roman" w:hAnsi="Times New Roman" w:cs="Times New Roman"/>
        </w:rPr>
        <w:t>Строителен инженер, специалност ССС/ПГС или еквивалентна, общ професионален стаж - 10 г., от които като Ръководител екип - 2 г.; да има изпълнени 3 обекта, в които да има дейности, сходни с предмета на обществената поръчка – лицето може да докаже кумулативно изискването за сходни дейности, изпълнени в рамките на 3 обекта.</w:t>
      </w:r>
    </w:p>
    <w:p w:rsidR="003B1D04" w:rsidRPr="003B1D04" w:rsidRDefault="003B1D04" w:rsidP="003B1D04">
      <w:pPr>
        <w:spacing w:after="160" w:line="259" w:lineRule="auto"/>
        <w:ind w:left="720"/>
        <w:jc w:val="both"/>
        <w:rPr>
          <w:rFonts w:ascii="Times New Roman" w:eastAsia="Times New Roman" w:hAnsi="Times New Roman" w:cs="Times New Roman"/>
          <w:b/>
        </w:rPr>
      </w:pPr>
      <w:r w:rsidRPr="003B1D04">
        <w:rPr>
          <w:rFonts w:ascii="Times New Roman" w:eastAsia="Times New Roman" w:hAnsi="Times New Roman" w:cs="Times New Roman"/>
          <w:b/>
        </w:rPr>
        <w:t>2.Лице, вписано в регистъра по чл. 165 от Закона за културното наследство</w:t>
      </w:r>
      <w:r w:rsidRPr="003B1D04">
        <w:rPr>
          <w:rFonts w:ascii="Times New Roman" w:eastAsia="Times New Roman" w:hAnsi="Times New Roman" w:cs="Times New Roman"/>
        </w:rPr>
        <w:t xml:space="preserve"> или еквивалентен регистър, с опит при изпълнение на СМР и/или КРР на обект – недвижима културна ценност.</w:t>
      </w:r>
    </w:p>
    <w:p w:rsidR="003B1D04" w:rsidRPr="00FA41D9" w:rsidRDefault="003B1D04" w:rsidP="003B1D04">
      <w:pPr>
        <w:spacing w:after="160" w:line="259" w:lineRule="auto"/>
        <w:ind w:left="720"/>
        <w:jc w:val="both"/>
        <w:rPr>
          <w:rFonts w:ascii="Times New Roman" w:eastAsia="Times New Roman" w:hAnsi="Times New Roman" w:cs="Times New Roman"/>
          <w:b/>
        </w:rPr>
      </w:pPr>
      <w:r w:rsidRPr="00FA41D9">
        <w:rPr>
          <w:rFonts w:ascii="Times New Roman" w:eastAsia="Times New Roman" w:hAnsi="Times New Roman" w:cs="Times New Roman"/>
          <w:b/>
        </w:rPr>
        <w:t>3.Технически ръководител</w:t>
      </w:r>
      <w:r w:rsidRPr="00FA41D9">
        <w:rPr>
          <w:rFonts w:ascii="Times New Roman" w:eastAsia="Times New Roman" w:hAnsi="Times New Roman" w:cs="Times New Roman"/>
          <w:b/>
          <w:u w:val="single"/>
        </w:rPr>
        <w:t xml:space="preserve"> – по един за всяка от частите</w:t>
      </w:r>
      <w:r w:rsidRPr="00FA41D9">
        <w:rPr>
          <w:rFonts w:ascii="Times New Roman" w:eastAsia="Times New Roman" w:hAnsi="Times New Roman" w:cs="Times New Roman"/>
          <w:b/>
        </w:rPr>
        <w:t xml:space="preserve"> - </w:t>
      </w:r>
      <w:proofErr w:type="spellStart"/>
      <w:r w:rsidRPr="00FA41D9">
        <w:rPr>
          <w:rFonts w:ascii="Times New Roman" w:eastAsia="Times New Roman" w:hAnsi="Times New Roman" w:cs="Times New Roman"/>
          <w:b/>
        </w:rPr>
        <w:t>Арх</w:t>
      </w:r>
      <w:proofErr w:type="spellEnd"/>
      <w:r w:rsidRPr="00FA41D9">
        <w:rPr>
          <w:rFonts w:ascii="Times New Roman" w:eastAsia="Times New Roman" w:hAnsi="Times New Roman" w:cs="Times New Roman"/>
          <w:b/>
        </w:rPr>
        <w:t xml:space="preserve">, Ел, </w:t>
      </w:r>
      <w:proofErr w:type="spellStart"/>
      <w:r w:rsidRPr="00FA41D9">
        <w:rPr>
          <w:rFonts w:ascii="Times New Roman" w:eastAsia="Times New Roman" w:hAnsi="Times New Roman" w:cs="Times New Roman"/>
          <w:b/>
        </w:rPr>
        <w:t>ВиК</w:t>
      </w:r>
      <w:proofErr w:type="spellEnd"/>
      <w:r w:rsidRPr="00FA41D9">
        <w:rPr>
          <w:rFonts w:ascii="Times New Roman" w:eastAsia="Times New Roman" w:hAnsi="Times New Roman" w:cs="Times New Roman"/>
          <w:b/>
        </w:rPr>
        <w:t xml:space="preserve">, </w:t>
      </w:r>
      <w:proofErr w:type="spellStart"/>
      <w:r w:rsidRPr="00FA41D9">
        <w:rPr>
          <w:rFonts w:ascii="Times New Roman" w:eastAsia="Times New Roman" w:hAnsi="Times New Roman" w:cs="Times New Roman"/>
          <w:b/>
        </w:rPr>
        <w:t>ТОВиК</w:t>
      </w:r>
      <w:proofErr w:type="spellEnd"/>
      <w:r w:rsidRPr="00FA41D9">
        <w:rPr>
          <w:rFonts w:ascii="Times New Roman" w:eastAsia="Times New Roman" w:hAnsi="Times New Roman" w:cs="Times New Roman"/>
          <w:b/>
        </w:rPr>
        <w:t xml:space="preserve">, </w:t>
      </w:r>
      <w:r w:rsidRPr="00FA41D9">
        <w:rPr>
          <w:rFonts w:ascii="Times New Roman" w:eastAsia="Times New Roman" w:hAnsi="Times New Roman" w:cs="Times New Roman"/>
          <w:b/>
          <w:u w:val="single"/>
        </w:rPr>
        <w:t>както следва</w:t>
      </w:r>
      <w:r w:rsidRPr="00FA41D9">
        <w:rPr>
          <w:rFonts w:ascii="Times New Roman" w:eastAsia="Times New Roman" w:hAnsi="Times New Roman" w:cs="Times New Roman"/>
          <w:b/>
        </w:rPr>
        <w:t>:</w:t>
      </w:r>
    </w:p>
    <w:p w:rsidR="003B1D04" w:rsidRPr="00FA41D9" w:rsidRDefault="003B1D04" w:rsidP="003B1D04">
      <w:pPr>
        <w:numPr>
          <w:ilvl w:val="0"/>
          <w:numId w:val="12"/>
        </w:numPr>
        <w:spacing w:after="160" w:line="259" w:lineRule="auto"/>
        <w:contextualSpacing/>
        <w:jc w:val="both"/>
        <w:rPr>
          <w:rFonts w:ascii="Times New Roman" w:eastAsia="Times New Roman" w:hAnsi="Times New Roman" w:cs="Times New Roman"/>
        </w:rPr>
      </w:pPr>
      <w:r w:rsidRPr="00FA41D9">
        <w:rPr>
          <w:rFonts w:ascii="Times New Roman" w:eastAsia="Times New Roman" w:hAnsi="Times New Roman" w:cs="Times New Roman"/>
          <w:b/>
        </w:rPr>
        <w:t xml:space="preserve">1  човек  по част „Архитектурна“ - </w:t>
      </w:r>
      <w:r w:rsidRPr="00FA41D9">
        <w:rPr>
          <w:rFonts w:ascii="Times New Roman" w:eastAsia="Times New Roman" w:hAnsi="Times New Roman" w:cs="Times New Roman"/>
        </w:rPr>
        <w:t xml:space="preserve">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от ЗУТ; </w:t>
      </w:r>
    </w:p>
    <w:p w:rsidR="003B1D04" w:rsidRPr="00FA41D9" w:rsidRDefault="003B1D04" w:rsidP="003B1D04">
      <w:pPr>
        <w:numPr>
          <w:ilvl w:val="0"/>
          <w:numId w:val="12"/>
        </w:numPr>
        <w:spacing w:after="160" w:line="259" w:lineRule="auto"/>
        <w:contextualSpacing/>
        <w:jc w:val="both"/>
        <w:rPr>
          <w:rFonts w:ascii="Times New Roman" w:eastAsia="Times New Roman" w:hAnsi="Times New Roman" w:cs="Times New Roman"/>
        </w:rPr>
      </w:pPr>
      <w:r w:rsidRPr="00FA41D9">
        <w:rPr>
          <w:rFonts w:ascii="Times New Roman" w:eastAsia="Times New Roman" w:hAnsi="Times New Roman" w:cs="Times New Roman"/>
          <w:b/>
        </w:rPr>
        <w:t xml:space="preserve">1  човек  по част „Електро“ - </w:t>
      </w:r>
      <w:r w:rsidRPr="00FA41D9">
        <w:rPr>
          <w:rFonts w:ascii="Times New Roman" w:eastAsia="Times New Roman" w:hAnsi="Times New Roman" w:cs="Times New Roman"/>
        </w:rPr>
        <w:t xml:space="preserve">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от ЗУТ; </w:t>
      </w:r>
    </w:p>
    <w:p w:rsidR="003B1D04" w:rsidRPr="00FA41D9" w:rsidRDefault="003B1D04" w:rsidP="003B1D04">
      <w:pPr>
        <w:numPr>
          <w:ilvl w:val="0"/>
          <w:numId w:val="12"/>
        </w:numPr>
        <w:spacing w:after="160" w:line="259" w:lineRule="auto"/>
        <w:contextualSpacing/>
        <w:jc w:val="both"/>
        <w:rPr>
          <w:rFonts w:ascii="Times New Roman" w:eastAsia="Times New Roman" w:hAnsi="Times New Roman" w:cs="Times New Roman"/>
        </w:rPr>
      </w:pPr>
      <w:r w:rsidRPr="00FA41D9">
        <w:rPr>
          <w:rFonts w:ascii="Times New Roman" w:eastAsia="Times New Roman" w:hAnsi="Times New Roman" w:cs="Times New Roman"/>
          <w:b/>
        </w:rPr>
        <w:t>1 човек по част „</w:t>
      </w:r>
      <w:proofErr w:type="spellStart"/>
      <w:r w:rsidRPr="00FA41D9">
        <w:rPr>
          <w:rFonts w:ascii="Times New Roman" w:eastAsia="Times New Roman" w:hAnsi="Times New Roman" w:cs="Times New Roman"/>
          <w:b/>
        </w:rPr>
        <w:t>ВиК</w:t>
      </w:r>
      <w:proofErr w:type="spellEnd"/>
      <w:r w:rsidRPr="00FA41D9">
        <w:rPr>
          <w:rFonts w:ascii="Times New Roman" w:eastAsia="Times New Roman" w:hAnsi="Times New Roman" w:cs="Times New Roman"/>
          <w:b/>
        </w:rPr>
        <w:t xml:space="preserve">“ - </w:t>
      </w:r>
      <w:r w:rsidRPr="00FA41D9">
        <w:rPr>
          <w:rFonts w:ascii="Times New Roman" w:eastAsia="Times New Roman" w:hAnsi="Times New Roman" w:cs="Times New Roman"/>
        </w:rPr>
        <w:t xml:space="preserve">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от ЗУТ; </w:t>
      </w:r>
    </w:p>
    <w:p w:rsidR="003B1D04" w:rsidRPr="00FA41D9" w:rsidRDefault="003B1D04" w:rsidP="003B1D04">
      <w:pPr>
        <w:numPr>
          <w:ilvl w:val="0"/>
          <w:numId w:val="12"/>
        </w:numPr>
        <w:spacing w:after="160" w:line="259" w:lineRule="auto"/>
        <w:contextualSpacing/>
        <w:jc w:val="both"/>
        <w:rPr>
          <w:rFonts w:ascii="Times New Roman" w:eastAsia="Times New Roman" w:hAnsi="Times New Roman" w:cs="Times New Roman"/>
        </w:rPr>
      </w:pPr>
      <w:r w:rsidRPr="00FA41D9">
        <w:rPr>
          <w:rFonts w:ascii="Times New Roman" w:eastAsia="Times New Roman" w:hAnsi="Times New Roman" w:cs="Times New Roman"/>
          <w:b/>
        </w:rPr>
        <w:lastRenderedPageBreak/>
        <w:t>1 човек по част „</w:t>
      </w:r>
      <w:proofErr w:type="spellStart"/>
      <w:r w:rsidRPr="00FA41D9">
        <w:rPr>
          <w:rFonts w:ascii="Times New Roman" w:eastAsia="Times New Roman" w:hAnsi="Times New Roman" w:cs="Times New Roman"/>
          <w:b/>
        </w:rPr>
        <w:t>ТОВиК</w:t>
      </w:r>
      <w:proofErr w:type="spellEnd"/>
      <w:r w:rsidRPr="00FA41D9">
        <w:rPr>
          <w:rFonts w:ascii="Times New Roman" w:eastAsia="Times New Roman" w:hAnsi="Times New Roman" w:cs="Times New Roman"/>
          <w:b/>
        </w:rPr>
        <w:t>“-</w:t>
      </w:r>
      <w:r w:rsidRPr="00FA41D9">
        <w:rPr>
          <w:rFonts w:ascii="Times New Roman" w:eastAsia="Times New Roman" w:hAnsi="Times New Roman" w:cs="Times New Roman"/>
        </w:rPr>
        <w:t xml:space="preserve"> 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от ЗУТ; </w:t>
      </w:r>
    </w:p>
    <w:p w:rsidR="003B1D04" w:rsidRPr="00FA41D9" w:rsidRDefault="003B1D04" w:rsidP="003B1D04">
      <w:pPr>
        <w:spacing w:after="160" w:line="259" w:lineRule="auto"/>
        <w:jc w:val="both"/>
        <w:rPr>
          <w:rFonts w:ascii="Times New Roman" w:eastAsia="Times New Roman" w:hAnsi="Times New Roman" w:cs="Times New Roman"/>
          <w:b/>
        </w:rPr>
      </w:pPr>
    </w:p>
    <w:p w:rsidR="003B1D04" w:rsidRPr="00FA41D9" w:rsidRDefault="003B1D04" w:rsidP="003B1D04">
      <w:pPr>
        <w:spacing w:after="160" w:line="259" w:lineRule="auto"/>
        <w:ind w:left="720"/>
        <w:jc w:val="both"/>
        <w:rPr>
          <w:rFonts w:ascii="Times New Roman" w:eastAsia="Times New Roman" w:hAnsi="Times New Roman" w:cs="Times New Roman"/>
          <w:b/>
        </w:rPr>
      </w:pPr>
      <w:r w:rsidRPr="00FA41D9">
        <w:rPr>
          <w:rFonts w:ascii="Times New Roman" w:eastAsia="Times New Roman" w:hAnsi="Times New Roman" w:cs="Times New Roman"/>
          <w:b/>
        </w:rPr>
        <w:t>4.Експерт „Контрол по качеството”- 1 човек:</w:t>
      </w:r>
    </w:p>
    <w:p w:rsidR="003B1D04" w:rsidRPr="00FA41D9" w:rsidRDefault="003B1D04" w:rsidP="003B1D04">
      <w:pPr>
        <w:numPr>
          <w:ilvl w:val="0"/>
          <w:numId w:val="13"/>
        </w:numPr>
        <w:spacing w:after="160" w:line="259" w:lineRule="auto"/>
        <w:contextualSpacing/>
        <w:jc w:val="both"/>
        <w:rPr>
          <w:rFonts w:ascii="Times New Roman" w:eastAsia="Times New Roman" w:hAnsi="Times New Roman" w:cs="Times New Roman"/>
        </w:rPr>
      </w:pPr>
      <w:r w:rsidRPr="00FA41D9">
        <w:rPr>
          <w:rFonts w:ascii="Times New Roman" w:eastAsia="Times New Roman" w:hAnsi="Times New Roman" w:cs="Times New Roman"/>
        </w:rPr>
        <w:t xml:space="preserve">да притежава висше образование с професионална квалификация „Строителен инженер” или еквивалентна; </w:t>
      </w:r>
    </w:p>
    <w:p w:rsidR="003B1D04" w:rsidRPr="003B1D04" w:rsidRDefault="003B1D04" w:rsidP="003B1D04">
      <w:pPr>
        <w:numPr>
          <w:ilvl w:val="0"/>
          <w:numId w:val="13"/>
        </w:numPr>
        <w:spacing w:after="240" w:line="259" w:lineRule="auto"/>
        <w:contextualSpacing/>
        <w:jc w:val="both"/>
        <w:rPr>
          <w:rFonts w:ascii="Times New Roman" w:eastAsia="Times New Roman" w:hAnsi="Times New Roman" w:cs="Times New Roman"/>
        </w:rPr>
      </w:pPr>
      <w:r w:rsidRPr="00FA41D9">
        <w:rPr>
          <w:rFonts w:ascii="Times New Roman" w:eastAsia="Times New Roman" w:hAnsi="Times New Roman" w:cs="Times New Roman"/>
        </w:rPr>
        <w:t>да притежава правоспособност за контрол</w:t>
      </w:r>
      <w:r w:rsidRPr="003B1D04">
        <w:rPr>
          <w:rFonts w:ascii="Times New Roman" w:eastAsia="Times New Roman" w:hAnsi="Times New Roman" w:cs="Times New Roman"/>
        </w:rPr>
        <w:t xml:space="preserve"> върху качеството, за съответствие на влаганите в строежите строителни продукти със съществените изисквания за безопасност или еквивалент, </w:t>
      </w:r>
      <w:r w:rsidRPr="003B1D04">
        <w:rPr>
          <w:rFonts w:ascii="Times New Roman" w:eastAsia="MS Mincho" w:hAnsi="Times New Roman" w:cs="Times New Roman"/>
        </w:rPr>
        <w:t>1 (една) година опит на длъжност, свързана с контрол по качеството при изпълнение на СМР</w:t>
      </w:r>
      <w:r w:rsidRPr="003B1D04">
        <w:rPr>
          <w:rFonts w:ascii="Times New Roman" w:eastAsia="Times New Roman" w:hAnsi="Times New Roman" w:cs="Times New Roman"/>
        </w:rPr>
        <w:t>;</w:t>
      </w:r>
    </w:p>
    <w:p w:rsidR="003B1D04" w:rsidRPr="003B1D04" w:rsidRDefault="003B1D04" w:rsidP="003B1D04">
      <w:pPr>
        <w:spacing w:after="240" w:line="259" w:lineRule="auto"/>
        <w:ind w:left="720"/>
        <w:contextualSpacing/>
        <w:jc w:val="both"/>
        <w:rPr>
          <w:rFonts w:ascii="Times New Roman" w:eastAsia="Times New Roman" w:hAnsi="Times New Roman" w:cs="Times New Roman"/>
        </w:rPr>
      </w:pPr>
    </w:p>
    <w:p w:rsidR="003B1D04" w:rsidRPr="003B1D04" w:rsidRDefault="003B1D04" w:rsidP="003B1D04">
      <w:pPr>
        <w:spacing w:after="160" w:line="259" w:lineRule="auto"/>
        <w:ind w:left="720"/>
        <w:jc w:val="both"/>
        <w:rPr>
          <w:rFonts w:ascii="Times New Roman" w:eastAsia="Times New Roman" w:hAnsi="Times New Roman" w:cs="Times New Roman"/>
          <w:b/>
        </w:rPr>
      </w:pPr>
      <w:r w:rsidRPr="003B1D04">
        <w:rPr>
          <w:rFonts w:ascii="Times New Roman" w:eastAsia="Times New Roman" w:hAnsi="Times New Roman" w:cs="Times New Roman"/>
          <w:b/>
        </w:rPr>
        <w:t xml:space="preserve">5.Длъжностно лице по безопасност и здраве в строителството -1 човек: </w:t>
      </w:r>
    </w:p>
    <w:p w:rsidR="003B1D04" w:rsidRPr="003B1D04" w:rsidRDefault="003B1D04" w:rsidP="003B1D04">
      <w:pPr>
        <w:numPr>
          <w:ilvl w:val="0"/>
          <w:numId w:val="12"/>
        </w:numPr>
        <w:spacing w:after="240" w:line="259" w:lineRule="auto"/>
        <w:contextualSpacing/>
        <w:jc w:val="both"/>
        <w:rPr>
          <w:rFonts w:ascii="Times New Roman" w:eastAsia="Times New Roman" w:hAnsi="Times New Roman" w:cs="Times New Roman"/>
        </w:rPr>
      </w:pPr>
      <w:r w:rsidRPr="003B1D04">
        <w:rPr>
          <w:rFonts w:ascii="Times New Roman" w:eastAsia="Times New Roman" w:hAnsi="Times New Roman" w:cs="Times New Roman"/>
        </w:rPr>
        <w:t>да притежава актуално Удостоверение/Сертификат за „Длъжностно лице за безопасност и здраве” съгласно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или еквивалентно, 1 (една) година опит на длъжност, свързана със дейности по здравословни  и безопасни условия на труд в строителството.</w:t>
      </w:r>
    </w:p>
    <w:p w:rsidR="003B1D04" w:rsidRPr="003B1D04" w:rsidRDefault="003B1D04" w:rsidP="003B1D04">
      <w:pPr>
        <w:spacing w:after="240"/>
        <w:jc w:val="both"/>
        <w:rPr>
          <w:rFonts w:ascii="Times New Roman" w:eastAsia="Times New Roman" w:hAnsi="Times New Roman" w:cs="Times New Roman"/>
          <w:b/>
          <w:i/>
        </w:rPr>
      </w:pPr>
      <w:r w:rsidRPr="003B1D04">
        <w:rPr>
          <w:rFonts w:ascii="Times New Roman" w:eastAsia="Times New Roman" w:hAnsi="Times New Roman" w:cs="Times New Roman"/>
          <w:b/>
          <w:i/>
        </w:rPr>
        <w:t>Забележка: Едно лице не може да съвместява две или повече длъжности.</w:t>
      </w:r>
    </w:p>
    <w:p w:rsidR="003B1D04" w:rsidRPr="003B1D04" w:rsidRDefault="003B1D04" w:rsidP="003B1D04">
      <w:pPr>
        <w:spacing w:after="160" w:line="259" w:lineRule="auto"/>
        <w:ind w:left="720"/>
        <w:jc w:val="both"/>
        <w:rPr>
          <w:rFonts w:ascii="Times New Roman" w:eastAsia="Times New Roman" w:hAnsi="Times New Roman" w:cs="Times New Roman"/>
          <w:b/>
        </w:rPr>
      </w:pPr>
      <w:r w:rsidRPr="003B1D04">
        <w:rPr>
          <w:rFonts w:ascii="Times New Roman" w:eastAsia="Times New Roman" w:hAnsi="Times New Roman" w:cs="Times New Roman"/>
          <w:b/>
        </w:rPr>
        <w:t>6.Технически персонал за изпълнение на различните видове работи:</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xml:space="preserve">- работници бетонови работи -3; </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xml:space="preserve">- работници сухо строителство - 3; </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работници мазилки, шпак</w:t>
      </w:r>
      <w:r w:rsidR="004A1C84">
        <w:rPr>
          <w:rFonts w:ascii="Times New Roman" w:eastAsia="Times New Roman" w:hAnsi="Times New Roman" w:cs="Times New Roman"/>
        </w:rPr>
        <w:t>ловки и бояджийски работи – 25</w:t>
      </w:r>
      <w:r w:rsidRPr="003B1D04">
        <w:rPr>
          <w:rFonts w:ascii="Times New Roman" w:eastAsia="Times New Roman" w:hAnsi="Times New Roman" w:cs="Times New Roman"/>
        </w:rPr>
        <w:t xml:space="preserve">; </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xml:space="preserve">- работници </w:t>
      </w:r>
      <w:proofErr w:type="spellStart"/>
      <w:r w:rsidRPr="003B1D04">
        <w:rPr>
          <w:rFonts w:ascii="Times New Roman" w:eastAsia="Times New Roman" w:hAnsi="Times New Roman" w:cs="Times New Roman"/>
        </w:rPr>
        <w:t>ВиК</w:t>
      </w:r>
      <w:proofErr w:type="spellEnd"/>
      <w:r w:rsidRPr="003B1D04">
        <w:rPr>
          <w:rFonts w:ascii="Times New Roman" w:eastAsia="Times New Roman" w:hAnsi="Times New Roman" w:cs="Times New Roman"/>
        </w:rPr>
        <w:t xml:space="preserve"> инсталации - 2;</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работници заваръчни работи - 2;</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рабо</w:t>
      </w:r>
      <w:r w:rsidR="004A1C84">
        <w:rPr>
          <w:rFonts w:ascii="Times New Roman" w:eastAsia="Times New Roman" w:hAnsi="Times New Roman" w:cs="Times New Roman"/>
        </w:rPr>
        <w:t>тници тенекеджийски работи – 5</w:t>
      </w:r>
      <w:r w:rsidRPr="003B1D04">
        <w:rPr>
          <w:rFonts w:ascii="Times New Roman" w:eastAsia="Times New Roman" w:hAnsi="Times New Roman" w:cs="Times New Roman"/>
        </w:rPr>
        <w:t>;</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работници ел. инсталации - 5;</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xml:space="preserve">- работници монтаж дограма - 4; </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работн</w:t>
      </w:r>
      <w:r w:rsidR="004A1C84">
        <w:rPr>
          <w:rFonts w:ascii="Times New Roman" w:eastAsia="Times New Roman" w:hAnsi="Times New Roman" w:cs="Times New Roman"/>
        </w:rPr>
        <w:t>ици настилки и облицовки – 10</w:t>
      </w:r>
      <w:r w:rsidRPr="003B1D04">
        <w:rPr>
          <w:rFonts w:ascii="Times New Roman" w:eastAsia="Times New Roman" w:hAnsi="Times New Roman" w:cs="Times New Roman"/>
        </w:rPr>
        <w:t>;</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xml:space="preserve">- работници </w:t>
      </w:r>
      <w:proofErr w:type="spellStart"/>
      <w:r w:rsidRPr="003B1D04">
        <w:rPr>
          <w:rFonts w:ascii="Times New Roman" w:eastAsia="Times New Roman" w:hAnsi="Times New Roman" w:cs="Times New Roman"/>
        </w:rPr>
        <w:t>хидроизолационни</w:t>
      </w:r>
      <w:proofErr w:type="spellEnd"/>
      <w:r w:rsidRPr="003B1D04">
        <w:rPr>
          <w:rFonts w:ascii="Times New Roman" w:eastAsia="Times New Roman" w:hAnsi="Times New Roman" w:cs="Times New Roman"/>
        </w:rPr>
        <w:t xml:space="preserve"> работи - 2;</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работници  монтаж на метални изделия – 2;</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xml:space="preserve">- работници </w:t>
      </w:r>
      <w:proofErr w:type="spellStart"/>
      <w:r w:rsidRPr="003B1D04">
        <w:rPr>
          <w:rFonts w:ascii="Times New Roman" w:eastAsia="Times New Roman" w:hAnsi="Times New Roman" w:cs="Times New Roman"/>
        </w:rPr>
        <w:t>ОВиК</w:t>
      </w:r>
      <w:proofErr w:type="spellEnd"/>
      <w:r w:rsidRPr="003B1D04">
        <w:rPr>
          <w:rFonts w:ascii="Times New Roman" w:eastAsia="Times New Roman" w:hAnsi="Times New Roman" w:cs="Times New Roman"/>
        </w:rPr>
        <w:t xml:space="preserve"> инсталации – 4;</w:t>
      </w:r>
    </w:p>
    <w:p w:rsidR="003B1D04" w:rsidRPr="003B1D04" w:rsidRDefault="003B1D04" w:rsidP="003B1D04">
      <w:pPr>
        <w:ind w:left="1077"/>
        <w:jc w:val="both"/>
        <w:rPr>
          <w:rFonts w:ascii="Times New Roman" w:eastAsia="Times New Roman" w:hAnsi="Times New Roman" w:cs="Times New Roman"/>
        </w:rPr>
      </w:pPr>
      <w:r w:rsidRPr="003B1D04">
        <w:rPr>
          <w:rFonts w:ascii="Times New Roman" w:eastAsia="Times New Roman" w:hAnsi="Times New Roman" w:cs="Times New Roman"/>
        </w:rPr>
        <w:t>- нискоквалифициран/и (общи) работници – 5;</w:t>
      </w:r>
    </w:p>
    <w:p w:rsidR="003B1D04" w:rsidRPr="003B1D04" w:rsidRDefault="003B1D04" w:rsidP="003B1D04">
      <w:pPr>
        <w:ind w:left="1077"/>
        <w:jc w:val="both"/>
        <w:rPr>
          <w:rFonts w:ascii="Times New Roman" w:eastAsia="Times New Roman" w:hAnsi="Times New Roman" w:cs="Times New Roman"/>
        </w:rPr>
      </w:pP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Документи за доказване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b/>
          <w:lang w:eastAsia="bg-BG"/>
        </w:rPr>
        <w:t>Изискването се доказва</w:t>
      </w:r>
      <w:r w:rsidRPr="003B1D04">
        <w:rPr>
          <w:rFonts w:ascii="Times New Roman" w:eastAsia="MS Mincho" w:hAnsi="Times New Roman" w:cs="Times New Roman"/>
          <w:lang w:eastAsia="bg-BG"/>
        </w:rPr>
        <w:t xml:space="preserve"> със </w:t>
      </w:r>
      <w:r w:rsidRPr="003B1D04">
        <w:rPr>
          <w:rFonts w:ascii="Times New Roman" w:eastAsia="Times New Roman" w:hAnsi="Times New Roman" w:cs="Times New Roman"/>
          <w:shd w:val="clear" w:color="auto" w:fill="FFFFFF"/>
        </w:rPr>
        <w:t>списък на персонала, 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w:t>
      </w:r>
      <w:r w:rsidRPr="003B1D04">
        <w:rPr>
          <w:rFonts w:ascii="Times New Roman" w:eastAsia="MS Mincho" w:hAnsi="Times New Roman" w:cs="Times New Roman"/>
          <w:lang w:eastAsia="bg-BG"/>
        </w:rPr>
        <w:t xml:space="preserve"> и се представя в случаите на чл. 67, ал.5 и ал. 6 от ЗОП.</w:t>
      </w: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w:t>
      </w:r>
      <w:r w:rsidRPr="00FA41D9">
        <w:rPr>
          <w:rFonts w:ascii="Times New Roman" w:eastAsia="Times New Roman" w:hAnsi="Times New Roman" w:cs="Times New Roman"/>
          <w:lang w:eastAsia="bg-BG"/>
        </w:rPr>
        <w:t>ЕЕДОП в Част IV: Критерии за подбор, раздел В: Технически и професионални способности.</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lastRenderedPageBreak/>
        <w:t>Изискване</w:t>
      </w:r>
    </w:p>
    <w:p w:rsidR="003B1D04" w:rsidRPr="003B1D04" w:rsidRDefault="003B1D04" w:rsidP="003B1D04">
      <w:pPr>
        <w:numPr>
          <w:ilvl w:val="0"/>
          <w:numId w:val="2"/>
        </w:numPr>
        <w:tabs>
          <w:tab w:val="left" w:pos="0"/>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трябва да разполага с инструменти, съоръжения и техническо оборудване, необходими за изпълнение на поръчката.</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Минимално ниво</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lang w:eastAsia="bg-BG"/>
        </w:rPr>
        <w:t>Участникът трябва да разполага най-малко със следните инструменти, съоръжения и техническо оборудване, необходими за изпълнение на поръчката:</w:t>
      </w:r>
    </w:p>
    <w:p w:rsidR="003B1D04" w:rsidRPr="003B1D04" w:rsidRDefault="003B1D04" w:rsidP="003B1D04">
      <w:pPr>
        <w:numPr>
          <w:ilvl w:val="0"/>
          <w:numId w:val="14"/>
        </w:numPr>
        <w:spacing w:after="200" w:line="276" w:lineRule="auto"/>
        <w:contextualSpacing/>
        <w:jc w:val="both"/>
        <w:rPr>
          <w:rFonts w:ascii="Times New Roman" w:eastAsia="Times New Roman" w:hAnsi="Times New Roman" w:cs="Times New Roman"/>
          <w:b/>
        </w:rPr>
      </w:pPr>
      <w:r w:rsidRPr="003B1D04">
        <w:rPr>
          <w:rFonts w:ascii="Times New Roman" w:eastAsia="Times New Roman" w:hAnsi="Times New Roman" w:cs="Times New Roman"/>
          <w:b/>
        </w:rPr>
        <w:t>строително оборудване:</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Фасадно скеле – мин.  2000 м2;</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платформа бояджийска (с височина до 14м);</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мултифункционална професионална стълба;</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ръчен циркуляр;</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xml:space="preserve">- </w:t>
      </w:r>
      <w:proofErr w:type="spellStart"/>
      <w:r w:rsidRPr="003B1D04">
        <w:rPr>
          <w:rFonts w:ascii="Times New Roman" w:eastAsia="Times New Roman" w:hAnsi="Times New Roman" w:cs="Times New Roman"/>
        </w:rPr>
        <w:t>къртач</w:t>
      </w:r>
      <w:proofErr w:type="spellEnd"/>
      <w:r w:rsidRPr="003B1D04">
        <w:rPr>
          <w:rFonts w:ascii="Times New Roman" w:eastAsia="Times New Roman" w:hAnsi="Times New Roman" w:cs="Times New Roman"/>
        </w:rPr>
        <w:t>;</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xml:space="preserve">- </w:t>
      </w:r>
      <w:proofErr w:type="spellStart"/>
      <w:r w:rsidRPr="003B1D04">
        <w:rPr>
          <w:rFonts w:ascii="Times New Roman" w:eastAsia="Times New Roman" w:hAnsi="Times New Roman" w:cs="Times New Roman"/>
        </w:rPr>
        <w:t>ударо-пробивна</w:t>
      </w:r>
      <w:proofErr w:type="spellEnd"/>
      <w:r w:rsidRPr="003B1D04">
        <w:rPr>
          <w:rFonts w:ascii="Times New Roman" w:eastAsia="Times New Roman" w:hAnsi="Times New Roman" w:cs="Times New Roman"/>
        </w:rPr>
        <w:t xml:space="preserve"> бормашина;</w:t>
      </w:r>
    </w:p>
    <w:p w:rsidR="003B1D04" w:rsidRPr="003B1D04" w:rsidRDefault="003B1D04" w:rsidP="003B1D04">
      <w:pPr>
        <w:numPr>
          <w:ilvl w:val="0"/>
          <w:numId w:val="14"/>
        </w:numPr>
        <w:spacing w:after="200" w:line="276" w:lineRule="auto"/>
        <w:contextualSpacing/>
        <w:jc w:val="both"/>
        <w:rPr>
          <w:rFonts w:ascii="Times New Roman" w:eastAsia="Times New Roman" w:hAnsi="Times New Roman" w:cs="Times New Roman"/>
          <w:b/>
        </w:rPr>
      </w:pPr>
      <w:r w:rsidRPr="003B1D04">
        <w:rPr>
          <w:rFonts w:ascii="Times New Roman" w:eastAsia="Times New Roman" w:hAnsi="Times New Roman" w:cs="Times New Roman"/>
          <w:b/>
        </w:rPr>
        <w:t>транспортни средства и механизация:</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товарен автомобил /самосвал/ за извозване на отпадъци;</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бордови камион или товарен автомобил;</w:t>
      </w:r>
    </w:p>
    <w:p w:rsidR="003B1D04" w:rsidRPr="003B1D04" w:rsidRDefault="003B1D04" w:rsidP="003B1D04">
      <w:pPr>
        <w:numPr>
          <w:ilvl w:val="0"/>
          <w:numId w:val="14"/>
        </w:numPr>
        <w:spacing w:after="200" w:line="276" w:lineRule="auto"/>
        <w:contextualSpacing/>
        <w:jc w:val="both"/>
        <w:rPr>
          <w:rFonts w:ascii="Times New Roman" w:eastAsia="Times New Roman" w:hAnsi="Times New Roman" w:cs="Times New Roman"/>
          <w:b/>
        </w:rPr>
      </w:pPr>
      <w:r w:rsidRPr="003B1D04">
        <w:rPr>
          <w:rFonts w:ascii="Times New Roman" w:eastAsia="Times New Roman" w:hAnsi="Times New Roman" w:cs="Times New Roman"/>
          <w:b/>
        </w:rPr>
        <w:t>специализирани инструменти и измервателни уреди:</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xml:space="preserve">- </w:t>
      </w:r>
      <w:proofErr w:type="spellStart"/>
      <w:r w:rsidRPr="003B1D04">
        <w:rPr>
          <w:rFonts w:ascii="Times New Roman" w:eastAsia="Times New Roman" w:hAnsi="Times New Roman" w:cs="Times New Roman"/>
        </w:rPr>
        <w:t>мултицет</w:t>
      </w:r>
      <w:proofErr w:type="spellEnd"/>
      <w:r w:rsidRPr="003B1D04">
        <w:rPr>
          <w:rFonts w:ascii="Times New Roman" w:eastAsia="Times New Roman" w:hAnsi="Times New Roman" w:cs="Times New Roman"/>
        </w:rPr>
        <w:t>;</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xml:space="preserve">- </w:t>
      </w:r>
      <w:proofErr w:type="spellStart"/>
      <w:r w:rsidRPr="003B1D04">
        <w:rPr>
          <w:rFonts w:ascii="Times New Roman" w:eastAsia="Times New Roman" w:hAnsi="Times New Roman" w:cs="Times New Roman"/>
        </w:rPr>
        <w:t>ъглошлайф</w:t>
      </w:r>
      <w:proofErr w:type="spellEnd"/>
      <w:r w:rsidRPr="003B1D04">
        <w:rPr>
          <w:rFonts w:ascii="Times New Roman" w:eastAsia="Times New Roman" w:hAnsi="Times New Roman" w:cs="Times New Roman"/>
        </w:rPr>
        <w:t>;</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електрожен;</w:t>
      </w:r>
    </w:p>
    <w:p w:rsidR="003B1D04" w:rsidRPr="003B1D04" w:rsidRDefault="003B1D04" w:rsidP="003B1D04">
      <w:pPr>
        <w:ind w:left="1440" w:hanging="180"/>
        <w:jc w:val="both"/>
        <w:rPr>
          <w:rFonts w:ascii="Times New Roman" w:eastAsia="Times New Roman" w:hAnsi="Times New Roman" w:cs="Times New Roman"/>
        </w:rPr>
      </w:pPr>
      <w:r w:rsidRPr="003B1D04">
        <w:rPr>
          <w:rFonts w:ascii="Times New Roman" w:eastAsia="Times New Roman" w:hAnsi="Times New Roman" w:cs="Times New Roman"/>
        </w:rPr>
        <w:t xml:space="preserve">- електрохидравлична пресова машина за </w:t>
      </w:r>
      <w:proofErr w:type="spellStart"/>
      <w:r w:rsidRPr="003B1D04">
        <w:rPr>
          <w:rFonts w:ascii="Times New Roman" w:eastAsia="Times New Roman" w:hAnsi="Times New Roman" w:cs="Times New Roman"/>
        </w:rPr>
        <w:t>прес</w:t>
      </w:r>
      <w:proofErr w:type="spellEnd"/>
      <w:r w:rsidRPr="003B1D04">
        <w:rPr>
          <w:rFonts w:ascii="Times New Roman" w:eastAsia="Times New Roman" w:hAnsi="Times New Roman" w:cs="Times New Roman"/>
        </w:rPr>
        <w:t xml:space="preserve"> </w:t>
      </w:r>
      <w:proofErr w:type="spellStart"/>
      <w:r w:rsidRPr="003B1D04">
        <w:rPr>
          <w:rFonts w:ascii="Times New Roman" w:eastAsia="Times New Roman" w:hAnsi="Times New Roman" w:cs="Times New Roman"/>
        </w:rPr>
        <w:t>фитинги</w:t>
      </w:r>
      <w:proofErr w:type="spellEnd"/>
      <w:r w:rsidRPr="003B1D04">
        <w:rPr>
          <w:rFonts w:ascii="Times New Roman" w:eastAsia="Times New Roman" w:hAnsi="Times New Roman" w:cs="Times New Roman"/>
        </w:rPr>
        <w:t xml:space="preserve">  за диаметри от ф16 до ф63;</w:t>
      </w:r>
    </w:p>
    <w:p w:rsidR="003B1D04" w:rsidRPr="003B1D04" w:rsidRDefault="003B1D04" w:rsidP="003B1D04">
      <w:pPr>
        <w:ind w:left="1440" w:hanging="180"/>
        <w:jc w:val="both"/>
        <w:rPr>
          <w:rFonts w:ascii="Times New Roman" w:eastAsia="Times New Roman" w:hAnsi="Times New Roman" w:cs="Times New Roman"/>
        </w:rPr>
      </w:pPr>
      <w:r w:rsidRPr="003B1D04">
        <w:rPr>
          <w:rFonts w:ascii="Times New Roman" w:eastAsia="Times New Roman" w:hAnsi="Times New Roman" w:cs="Times New Roman"/>
        </w:rPr>
        <w:t>- тестова помпа за изпитване на хидравлично налягане;</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xml:space="preserve">- акумулаторен </w:t>
      </w:r>
      <w:proofErr w:type="spellStart"/>
      <w:r w:rsidRPr="003B1D04">
        <w:rPr>
          <w:rFonts w:ascii="Times New Roman" w:eastAsia="Times New Roman" w:hAnsi="Times New Roman" w:cs="Times New Roman"/>
        </w:rPr>
        <w:t>винтоверт</w:t>
      </w:r>
      <w:proofErr w:type="spellEnd"/>
      <w:r w:rsidRPr="003B1D04">
        <w:rPr>
          <w:rFonts w:ascii="Times New Roman" w:eastAsia="Times New Roman" w:hAnsi="Times New Roman" w:cs="Times New Roman"/>
        </w:rPr>
        <w:t>;</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уред (машина) за запояване РР тръби;</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лазерна ролетка;</w:t>
      </w:r>
    </w:p>
    <w:p w:rsidR="003B1D04" w:rsidRPr="003B1D04" w:rsidRDefault="003B1D04" w:rsidP="003B1D04">
      <w:pPr>
        <w:ind w:left="1260"/>
        <w:jc w:val="both"/>
        <w:rPr>
          <w:rFonts w:ascii="Times New Roman" w:eastAsia="Times New Roman" w:hAnsi="Times New Roman" w:cs="Times New Roman"/>
        </w:rPr>
      </w:pPr>
      <w:r w:rsidRPr="003B1D04">
        <w:rPr>
          <w:rFonts w:ascii="Times New Roman" w:eastAsia="Times New Roman" w:hAnsi="Times New Roman" w:cs="Times New Roman"/>
        </w:rPr>
        <w:t>- нивелир.</w:t>
      </w:r>
    </w:p>
    <w:p w:rsidR="003B1D04" w:rsidRPr="003B1D04" w:rsidRDefault="003B1D04" w:rsidP="003B1D04">
      <w:pPr>
        <w:keepNext/>
        <w:keepLines/>
        <w:spacing w:before="200"/>
        <w:outlineLvl w:val="3"/>
        <w:rPr>
          <w:rFonts w:ascii="Times New Roman" w:eastAsia="MS Gothic" w:hAnsi="Times New Roman" w:cs="Times New Roman"/>
          <w:b/>
          <w:bCs/>
          <w:i/>
          <w:iCs/>
        </w:rPr>
      </w:pPr>
      <w:r w:rsidRPr="003B1D04">
        <w:rPr>
          <w:rFonts w:ascii="Times New Roman" w:eastAsia="MS Gothic" w:hAnsi="Times New Roman" w:cs="Times New Roman"/>
          <w:b/>
          <w:bCs/>
          <w:i/>
          <w:iCs/>
        </w:rPr>
        <w:t>Документи за доказване</w:t>
      </w:r>
    </w:p>
    <w:p w:rsidR="003B1D04" w:rsidRPr="003B1D04" w:rsidRDefault="003B1D04" w:rsidP="003B1D04">
      <w:pPr>
        <w:numPr>
          <w:ilvl w:val="0"/>
          <w:numId w:val="2"/>
        </w:numPr>
        <w:tabs>
          <w:tab w:val="left" w:pos="0"/>
          <w:tab w:val="left" w:pos="851"/>
        </w:tabs>
        <w:spacing w:after="200" w:line="276" w:lineRule="auto"/>
        <w:ind w:left="0" w:firstLine="0"/>
        <w:jc w:val="both"/>
        <w:rPr>
          <w:rFonts w:ascii="Times New Roman" w:eastAsia="MS Mincho" w:hAnsi="Times New Roman" w:cs="Times New Roman"/>
          <w:lang w:eastAsia="bg-BG"/>
        </w:rPr>
      </w:pPr>
      <w:r w:rsidRPr="003B1D04">
        <w:rPr>
          <w:rFonts w:ascii="Times New Roman" w:eastAsia="MS Mincho" w:hAnsi="Times New Roman" w:cs="Times New Roman"/>
          <w:b/>
          <w:lang w:eastAsia="bg-BG"/>
        </w:rPr>
        <w:t>Изискването се доказва</w:t>
      </w:r>
      <w:r w:rsidRPr="003B1D04">
        <w:rPr>
          <w:rFonts w:ascii="Times New Roman" w:eastAsia="MS Mincho" w:hAnsi="Times New Roman" w:cs="Times New Roman"/>
          <w:lang w:eastAsia="bg-BG"/>
        </w:rPr>
        <w:t xml:space="preserve"> </w:t>
      </w:r>
      <w:r w:rsidRPr="003B1D04">
        <w:rPr>
          <w:rFonts w:ascii="Times New Roman" w:eastAsia="Times New Roman" w:hAnsi="Times New Roman" w:cs="Times New Roman"/>
          <w:shd w:val="clear" w:color="auto" w:fill="FFFFFF"/>
        </w:rPr>
        <w:t>декларация за инструментите, съоръженията и техническото оборудване, които ще бъдат използвани за изпълнение на поръчката,</w:t>
      </w:r>
      <w:r w:rsidRPr="003B1D04">
        <w:rPr>
          <w:rFonts w:ascii="Times New Roman" w:eastAsia="MS Mincho" w:hAnsi="Times New Roman" w:cs="Times New Roman"/>
          <w:lang w:eastAsia="bg-BG"/>
        </w:rPr>
        <w:t xml:space="preserve"> и се представя в случаите на чл. 67, ал.5 и ал. 6 от ЗОП.</w:t>
      </w:r>
    </w:p>
    <w:p w:rsidR="003B1D04" w:rsidRPr="003B1D04" w:rsidRDefault="003B1D04" w:rsidP="003B1D0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B1D04">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w:t>
      </w:r>
      <w:r w:rsidRPr="00FA41D9">
        <w:rPr>
          <w:rFonts w:ascii="Times New Roman" w:eastAsia="Times New Roman" w:hAnsi="Times New Roman" w:cs="Times New Roman"/>
          <w:lang w:eastAsia="bg-BG"/>
        </w:rPr>
        <w:t>ЕЕДОП в Част IV: Критерии за подбор, раздел В: Технически и професионални способности.</w:t>
      </w:r>
    </w:p>
    <w:p w:rsidR="003B1D04" w:rsidRPr="00FA41D9" w:rsidRDefault="003B1D04" w:rsidP="003B1D04">
      <w:pPr>
        <w:keepNext/>
        <w:keepLines/>
        <w:spacing w:before="480"/>
        <w:outlineLvl w:val="0"/>
        <w:rPr>
          <w:rFonts w:ascii="Times New Roman" w:eastAsia="MS Gothic" w:hAnsi="Times New Roman" w:cs="Times New Roman"/>
          <w:b/>
          <w:bCs/>
          <w:color w:val="345A8A"/>
          <w:sz w:val="28"/>
          <w:szCs w:val="28"/>
        </w:rPr>
      </w:pPr>
      <w:bookmarkStart w:id="19" w:name="_Toc368739353"/>
      <w:bookmarkStart w:id="20" w:name="_Toc327358666"/>
      <w:r w:rsidRPr="00F767AB">
        <w:rPr>
          <w:rFonts w:ascii="Times New Roman" w:eastAsia="MS Gothic" w:hAnsi="Times New Roman" w:cs="Times New Roman"/>
          <w:b/>
          <w:bCs/>
          <w:sz w:val="28"/>
          <w:szCs w:val="28"/>
        </w:rPr>
        <w:t>IV. КРИТЕРИЙ ЗА ОПРЕДЕЛЯНЕ НА ИКОНОМИЧЕСКИ НАЙ-ИЗГОДНАТА ОФЕРТА</w:t>
      </w:r>
      <w:bookmarkEnd w:id="19"/>
      <w:r w:rsidR="00FA41D9" w:rsidRPr="00F767AB">
        <w:rPr>
          <w:rFonts w:ascii="Times New Roman" w:eastAsia="MS Gothic" w:hAnsi="Times New Roman" w:cs="Times New Roman"/>
          <w:b/>
          <w:bCs/>
          <w:sz w:val="28"/>
          <w:szCs w:val="28"/>
        </w:rPr>
        <w:t xml:space="preserve"> –</w:t>
      </w:r>
      <w:r w:rsidR="00FA41D9" w:rsidRPr="00F767AB">
        <w:rPr>
          <w:rFonts w:ascii="Times New Roman" w:eastAsia="MS Gothic" w:hAnsi="Times New Roman" w:cs="Times New Roman"/>
          <w:b/>
          <w:bCs/>
          <w:sz w:val="32"/>
          <w:szCs w:val="32"/>
        </w:rPr>
        <w:t xml:space="preserve"> </w:t>
      </w:r>
      <w:r w:rsidR="00FA41D9" w:rsidRPr="00F767AB">
        <w:rPr>
          <w:rFonts w:ascii="Times New Roman" w:eastAsia="MS Gothic" w:hAnsi="Times New Roman" w:cs="Times New Roman"/>
          <w:b/>
          <w:bCs/>
          <w:sz w:val="28"/>
          <w:szCs w:val="28"/>
        </w:rPr>
        <w:t>на отделен файл към ел.преписка на поръчката.</w:t>
      </w:r>
      <w:r w:rsidRPr="00FA41D9">
        <w:rPr>
          <w:rFonts w:ascii="Times New Roman" w:eastAsia="MS Gothic" w:hAnsi="Times New Roman" w:cs="Times New Roman"/>
          <w:b/>
          <w:bCs/>
          <w:sz w:val="28"/>
          <w:szCs w:val="28"/>
        </w:rPr>
        <w:t xml:space="preserve"> </w:t>
      </w:r>
      <w:bookmarkEnd w:id="20"/>
    </w:p>
    <w:p w:rsidR="003B1D04" w:rsidRPr="003B1D04" w:rsidRDefault="003B1D04" w:rsidP="003B1D04">
      <w:pPr>
        <w:tabs>
          <w:tab w:val="num" w:pos="0"/>
        </w:tabs>
        <w:suppressAutoHyphens/>
        <w:jc w:val="both"/>
        <w:rPr>
          <w:rFonts w:ascii="Times New Roman" w:eastAsia="MS Mincho" w:hAnsi="Times New Roman" w:cs="Times New Roman"/>
          <w:lang w:eastAsia="zh-CN"/>
        </w:rPr>
      </w:pPr>
    </w:p>
    <w:p w:rsidR="003B1D04" w:rsidRPr="003B1D04" w:rsidRDefault="003B1D04" w:rsidP="00F767AB">
      <w:pPr>
        <w:tabs>
          <w:tab w:val="left" w:pos="709"/>
        </w:tabs>
        <w:autoSpaceDE w:val="0"/>
        <w:autoSpaceDN w:val="0"/>
        <w:adjustRightInd w:val="0"/>
        <w:ind w:firstLine="567"/>
        <w:jc w:val="both"/>
        <w:rPr>
          <w:rFonts w:ascii="Times New Roman" w:eastAsia="Calibri" w:hAnsi="Times New Roman" w:cs="Times New Roman"/>
        </w:rPr>
      </w:pPr>
      <w:r w:rsidRPr="003B1D04">
        <w:rPr>
          <w:rFonts w:ascii="Times New Roman" w:eastAsia="MS Mincho" w:hAnsi="Times New Roman" w:cs="Times New Roman"/>
        </w:rPr>
        <w:tab/>
      </w:r>
      <w:r w:rsidRPr="003B1D04">
        <w:rPr>
          <w:rFonts w:ascii="Times New Roman" w:eastAsia="Calibri" w:hAnsi="Times New Roman" w:cs="Times New Roman"/>
        </w:rPr>
        <w:t xml:space="preserve"> </w:t>
      </w:r>
    </w:p>
    <w:p w:rsidR="003B1D04" w:rsidRPr="003B1D04" w:rsidRDefault="003B1D04" w:rsidP="003B1D04">
      <w:pPr>
        <w:spacing w:after="200"/>
        <w:ind w:firstLine="567"/>
        <w:jc w:val="both"/>
        <w:rPr>
          <w:rFonts w:ascii="Times New Roman" w:eastAsia="Calibri" w:hAnsi="Times New Roman" w:cs="Times New Roman"/>
        </w:rPr>
      </w:pPr>
    </w:p>
    <w:p w:rsidR="003B1D04" w:rsidRPr="00AA73FB" w:rsidRDefault="003B1D04" w:rsidP="003B1D04">
      <w:pPr>
        <w:jc w:val="both"/>
        <w:rPr>
          <w:rFonts w:ascii="Times New Roman" w:eastAsia="MS Gothic" w:hAnsi="Times New Roman" w:cs="Times New Roman"/>
          <w:b/>
          <w:bCs/>
          <w:sz w:val="26"/>
          <w:szCs w:val="26"/>
          <w:u w:val="single"/>
        </w:rPr>
      </w:pPr>
      <w:r w:rsidRPr="00AA73FB">
        <w:rPr>
          <w:rFonts w:ascii="Times New Roman" w:eastAsia="MS Gothic" w:hAnsi="Times New Roman" w:cs="Times New Roman"/>
          <w:b/>
          <w:bCs/>
          <w:sz w:val="26"/>
          <w:szCs w:val="26"/>
          <w:u w:val="single"/>
        </w:rPr>
        <w:t>Гаранция за изпълнение на договора</w:t>
      </w:r>
    </w:p>
    <w:p w:rsidR="003B1D04" w:rsidRPr="00AA73FB"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b/>
        </w:rPr>
      </w:pPr>
      <w:r w:rsidRPr="00AA73FB">
        <w:rPr>
          <w:rFonts w:ascii="Times New Roman" w:eastAsia="MS Mincho" w:hAnsi="Times New Roman" w:cs="Times New Roman"/>
        </w:rPr>
        <w:t xml:space="preserve">Участникът, определен за изпълнител предоставя гаранция за изпълнение на договора в размер на </w:t>
      </w:r>
      <w:r w:rsidRPr="00AA73FB">
        <w:rPr>
          <w:rFonts w:ascii="Times New Roman" w:eastAsia="MS Mincho" w:hAnsi="Times New Roman" w:cs="Times New Roman"/>
          <w:b/>
        </w:rPr>
        <w:t>5% от стойността на договора без ДДС.</w:t>
      </w:r>
    </w:p>
    <w:p w:rsidR="003B1D04" w:rsidRPr="00AA73FB"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rPr>
      </w:pPr>
      <w:r w:rsidRPr="00AA73FB">
        <w:rPr>
          <w:rFonts w:ascii="Times New Roman" w:eastAsia="MS Mincho" w:hAnsi="Times New Roman" w:cs="Times New Roman"/>
        </w:rPr>
        <w:t xml:space="preserve">Гаранцията се предоставят в една от следните форми: </w:t>
      </w:r>
    </w:p>
    <w:p w:rsidR="003B1D04" w:rsidRPr="003B1D04" w:rsidRDefault="003B1D04" w:rsidP="003B1D04">
      <w:pPr>
        <w:widowControl w:val="0"/>
        <w:numPr>
          <w:ilvl w:val="0"/>
          <w:numId w:val="8"/>
        </w:numPr>
        <w:autoSpaceDE w:val="0"/>
        <w:autoSpaceDN w:val="0"/>
        <w:adjustRightInd w:val="0"/>
        <w:spacing w:after="200" w:line="276" w:lineRule="auto"/>
        <w:contextualSpacing/>
        <w:jc w:val="both"/>
        <w:rPr>
          <w:rFonts w:ascii="Times New Roman" w:eastAsia="MS Mincho" w:hAnsi="Times New Roman" w:cs="Times New Roman"/>
        </w:rPr>
      </w:pPr>
      <w:r w:rsidRPr="00AA73FB">
        <w:rPr>
          <w:rFonts w:ascii="Times New Roman" w:eastAsia="MS Mincho" w:hAnsi="Times New Roman" w:cs="Times New Roman"/>
        </w:rPr>
        <w:t>парична сума – чрез превод по следната банкова сметка на</w:t>
      </w:r>
      <w:r w:rsidRPr="003B1D04">
        <w:rPr>
          <w:rFonts w:ascii="Times New Roman" w:eastAsia="MS Mincho" w:hAnsi="Times New Roman" w:cs="Times New Roman"/>
        </w:rPr>
        <w:t xml:space="preserve"> възложителя: </w:t>
      </w:r>
      <w:r w:rsidRPr="003B1D04">
        <w:rPr>
          <w:rFonts w:ascii="Times New Roman" w:eastAsia="MS Mincho" w:hAnsi="Times New Roman" w:cs="Times New Roman"/>
          <w:bCs/>
        </w:rPr>
        <w:t xml:space="preserve">IBAN: </w:t>
      </w:r>
      <w:r w:rsidRPr="003B1D04">
        <w:rPr>
          <w:rFonts w:ascii="Times New Roman" w:eastAsia="MS Mincho" w:hAnsi="Times New Roman" w:cs="Times New Roman"/>
          <w:bCs/>
        </w:rPr>
        <w:lastRenderedPageBreak/>
        <w:t>BG15BNBG96613300178103, BIC: BNBGBGSD, към БНБ банка, на името на ВКС</w:t>
      </w:r>
      <w:r w:rsidRPr="003B1D04">
        <w:rPr>
          <w:rFonts w:ascii="Times New Roman" w:eastAsia="MS Mincho" w:hAnsi="Times New Roman" w:cs="Times New Roman"/>
        </w:rPr>
        <w:t xml:space="preserve"> </w:t>
      </w:r>
    </w:p>
    <w:p w:rsidR="003B1D04" w:rsidRPr="003B1D04" w:rsidRDefault="003B1D04" w:rsidP="003B1D04">
      <w:pPr>
        <w:widowControl w:val="0"/>
        <w:numPr>
          <w:ilvl w:val="0"/>
          <w:numId w:val="9"/>
        </w:numPr>
        <w:autoSpaceDE w:val="0"/>
        <w:autoSpaceDN w:val="0"/>
        <w:adjustRightInd w:val="0"/>
        <w:spacing w:after="240" w:line="276" w:lineRule="auto"/>
        <w:contextualSpacing/>
        <w:jc w:val="both"/>
        <w:rPr>
          <w:rFonts w:ascii="Times New Roman" w:eastAsia="MS Mincho" w:hAnsi="Times New Roman" w:cs="Times New Roman"/>
        </w:rPr>
      </w:pPr>
      <w:r w:rsidRPr="003B1D04">
        <w:rPr>
          <w:rFonts w:ascii="Times New Roman" w:eastAsia="MS Mincho" w:hAnsi="Times New Roman" w:cs="Times New Roman"/>
        </w:rPr>
        <w:t xml:space="preserve">банкова гаранция; </w:t>
      </w:r>
    </w:p>
    <w:p w:rsidR="003B1D04" w:rsidRPr="003B1D04" w:rsidRDefault="003B1D04" w:rsidP="003B1D04">
      <w:pPr>
        <w:widowControl w:val="0"/>
        <w:numPr>
          <w:ilvl w:val="0"/>
          <w:numId w:val="9"/>
        </w:numPr>
        <w:autoSpaceDE w:val="0"/>
        <w:autoSpaceDN w:val="0"/>
        <w:adjustRightInd w:val="0"/>
        <w:spacing w:after="240" w:line="276" w:lineRule="auto"/>
        <w:contextualSpacing/>
        <w:jc w:val="both"/>
        <w:rPr>
          <w:rFonts w:ascii="Times New Roman" w:eastAsia="MS Mincho" w:hAnsi="Times New Roman" w:cs="Times New Roman"/>
        </w:rPr>
      </w:pPr>
      <w:r w:rsidRPr="003B1D04">
        <w:rPr>
          <w:rFonts w:ascii="Times New Roman" w:eastAsia="MS Mincho" w:hAnsi="Times New Roman" w:cs="Times New Roman"/>
        </w:rPr>
        <w:t xml:space="preserve">застраховка, която обезпечава изпълнението чрез покритие на отговорността на изпълнителя. </w:t>
      </w:r>
    </w:p>
    <w:p w:rsidR="003B1D04" w:rsidRPr="003B1D04"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rPr>
      </w:pPr>
      <w:r w:rsidRPr="003B1D04">
        <w:rPr>
          <w:rFonts w:ascii="Times New Roman" w:eastAsia="MS Mincho" w:hAnsi="Times New Roman" w:cs="Times New Roman"/>
        </w:rPr>
        <w:t xml:space="preserve">Участникът, определен за изпълнител, избира сам формата на гаранцията за изпълнение. </w:t>
      </w:r>
    </w:p>
    <w:p w:rsidR="003B1D04" w:rsidRPr="003B1D04"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rPr>
      </w:pPr>
      <w:r w:rsidRPr="003B1D04">
        <w:rPr>
          <w:rFonts w:ascii="Times New Roman" w:eastAsia="MS Mincho" w:hAnsi="Times New Roman" w:cs="Times New Roman"/>
        </w:rPr>
        <w:t xml:space="preserve">Когато избраният изпълнител е обединение, което не е юридическо лице, всеки от </w:t>
      </w:r>
      <w:proofErr w:type="spellStart"/>
      <w:r w:rsidRPr="003B1D04">
        <w:rPr>
          <w:rFonts w:ascii="Times New Roman" w:eastAsia="MS Mincho" w:hAnsi="Times New Roman" w:cs="Times New Roman"/>
        </w:rPr>
        <w:t>съдружниците</w:t>
      </w:r>
      <w:proofErr w:type="spellEnd"/>
      <w:r w:rsidRPr="003B1D04">
        <w:rPr>
          <w:rFonts w:ascii="Times New Roman" w:eastAsia="MS Mincho" w:hAnsi="Times New Roman" w:cs="Times New Roman"/>
        </w:rPr>
        <w:t xml:space="preserve"> в него може да е </w:t>
      </w:r>
      <w:proofErr w:type="spellStart"/>
      <w:r w:rsidRPr="003B1D04">
        <w:rPr>
          <w:rFonts w:ascii="Times New Roman" w:eastAsia="MS Mincho" w:hAnsi="Times New Roman" w:cs="Times New Roman"/>
        </w:rPr>
        <w:t>наредител</w:t>
      </w:r>
      <w:proofErr w:type="spellEnd"/>
      <w:r w:rsidRPr="003B1D04">
        <w:rPr>
          <w:rFonts w:ascii="Times New Roman" w:eastAsia="MS Mincho" w:hAnsi="Times New Roman" w:cs="Times New Roman"/>
        </w:rPr>
        <w:t xml:space="preserve"> по банковата гаранция, съответно вносител на сумата по гаранцията или титуляр на застраховката. </w:t>
      </w:r>
    </w:p>
    <w:p w:rsidR="003B1D04" w:rsidRPr="003B1D04"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rPr>
      </w:pPr>
      <w:r w:rsidRPr="003B1D04">
        <w:rPr>
          <w:rFonts w:ascii="Times New Roman" w:eastAsia="MS Mincho" w:hAnsi="Times New Roman" w:cs="Times New Roman"/>
        </w:rPr>
        <w:t xml:space="preserve">Условията и сроковете за задържане или освобождаване на гаранцията за изпълнение са посочени в договора за обществена поръчка. </w:t>
      </w:r>
    </w:p>
    <w:p w:rsidR="003B1D04" w:rsidRPr="003B1D04"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rPr>
      </w:pPr>
      <w:r w:rsidRPr="003B1D04">
        <w:rPr>
          <w:rFonts w:ascii="Times New Roman" w:eastAsia="MS Mincho" w:hAnsi="Times New Roman" w:cs="Times New Roman"/>
        </w:rPr>
        <w:t xml:space="preserve">Условията и сроковете за задържане или освобождаване на гаранцията за изпълнение са посочени в договора за обществена поръчка. </w:t>
      </w:r>
    </w:p>
    <w:p w:rsidR="003B1D04" w:rsidRPr="00AA73FB" w:rsidRDefault="003B1D04" w:rsidP="003B1D04">
      <w:pPr>
        <w:keepNext/>
        <w:keepLines/>
        <w:spacing w:before="200"/>
        <w:outlineLvl w:val="1"/>
        <w:rPr>
          <w:rFonts w:ascii="Times New Roman" w:eastAsia="MS Gothic" w:hAnsi="Times New Roman" w:cs="Times New Roman"/>
          <w:b/>
          <w:bCs/>
          <w:sz w:val="26"/>
          <w:szCs w:val="26"/>
          <w:u w:val="single"/>
        </w:rPr>
      </w:pPr>
      <w:r w:rsidRPr="00AA73FB">
        <w:rPr>
          <w:rFonts w:ascii="Times New Roman" w:eastAsia="MS Gothic" w:hAnsi="Times New Roman" w:cs="Times New Roman"/>
          <w:b/>
          <w:bCs/>
          <w:sz w:val="26"/>
          <w:szCs w:val="26"/>
          <w:u w:val="single"/>
        </w:rPr>
        <w:t>Гаранция за авансово предоставени средства</w:t>
      </w:r>
    </w:p>
    <w:p w:rsidR="003B1D04" w:rsidRPr="00AA73FB"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b/>
        </w:rPr>
      </w:pPr>
      <w:r w:rsidRPr="00AA73FB">
        <w:rPr>
          <w:rFonts w:ascii="Times New Roman" w:eastAsia="MS Mincho" w:hAnsi="Times New Roman" w:cs="Times New Roman"/>
        </w:rPr>
        <w:t xml:space="preserve">Гаранцията, която обезпечава авансово предоставените средства, е в размера на тези средства – </w:t>
      </w:r>
      <w:r w:rsidR="00F30DC1" w:rsidRPr="00AA73FB">
        <w:rPr>
          <w:rFonts w:ascii="Times New Roman" w:eastAsia="MS Mincho" w:hAnsi="Times New Roman" w:cs="Times New Roman"/>
          <w:b/>
        </w:rPr>
        <w:t>до 20</w:t>
      </w:r>
      <w:r w:rsidRPr="00AA73FB">
        <w:rPr>
          <w:rFonts w:ascii="Times New Roman" w:eastAsia="MS Mincho" w:hAnsi="Times New Roman" w:cs="Times New Roman"/>
          <w:b/>
        </w:rPr>
        <w:t xml:space="preserve">% и се освобождава до три дни след връщане или усвояване на аванса. </w:t>
      </w:r>
    </w:p>
    <w:p w:rsidR="003B1D04" w:rsidRPr="00AA73FB" w:rsidRDefault="003B1D04" w:rsidP="003B1D04">
      <w:pPr>
        <w:widowControl w:val="0"/>
        <w:numPr>
          <w:ilvl w:val="0"/>
          <w:numId w:val="2"/>
        </w:numPr>
        <w:autoSpaceDE w:val="0"/>
        <w:autoSpaceDN w:val="0"/>
        <w:adjustRightInd w:val="0"/>
        <w:spacing w:after="240" w:line="276" w:lineRule="auto"/>
        <w:ind w:left="0" w:firstLine="709"/>
        <w:contextualSpacing/>
        <w:jc w:val="both"/>
        <w:rPr>
          <w:rFonts w:ascii="Times New Roman" w:eastAsia="MS Mincho" w:hAnsi="Times New Roman" w:cs="Times New Roman"/>
        </w:rPr>
      </w:pPr>
      <w:r w:rsidRPr="00AA73FB">
        <w:rPr>
          <w:rFonts w:ascii="Times New Roman" w:eastAsia="MS Mincho" w:hAnsi="Times New Roman" w:cs="Times New Roman"/>
        </w:rPr>
        <w:t>Гаранцията се предоставя в една от следните форми:</w:t>
      </w:r>
    </w:p>
    <w:p w:rsidR="003B1D04" w:rsidRPr="00AA73FB" w:rsidRDefault="003B1D04" w:rsidP="003B1D04">
      <w:pPr>
        <w:numPr>
          <w:ilvl w:val="0"/>
          <w:numId w:val="10"/>
        </w:numPr>
        <w:spacing w:after="200" w:line="276" w:lineRule="auto"/>
        <w:contextualSpacing/>
        <w:jc w:val="both"/>
        <w:textAlignment w:val="center"/>
        <w:rPr>
          <w:rFonts w:ascii="Times New Roman" w:eastAsia="MS Mincho" w:hAnsi="Times New Roman" w:cs="Times New Roman"/>
        </w:rPr>
      </w:pPr>
      <w:r w:rsidRPr="00AA73FB">
        <w:rPr>
          <w:rFonts w:ascii="Times New Roman" w:eastAsia="MS Mincho" w:hAnsi="Times New Roman" w:cs="Times New Roman"/>
        </w:rPr>
        <w:t>парична сума;</w:t>
      </w:r>
    </w:p>
    <w:p w:rsidR="003B1D04" w:rsidRPr="00AA73FB" w:rsidRDefault="003B1D04" w:rsidP="003B1D04">
      <w:pPr>
        <w:numPr>
          <w:ilvl w:val="0"/>
          <w:numId w:val="10"/>
        </w:numPr>
        <w:spacing w:after="200" w:line="276" w:lineRule="auto"/>
        <w:contextualSpacing/>
        <w:jc w:val="both"/>
        <w:textAlignment w:val="center"/>
        <w:rPr>
          <w:rFonts w:ascii="Times New Roman" w:eastAsia="MS Mincho" w:hAnsi="Times New Roman" w:cs="Times New Roman"/>
        </w:rPr>
      </w:pPr>
      <w:r w:rsidRPr="00AA73FB">
        <w:rPr>
          <w:rFonts w:ascii="Times New Roman" w:eastAsia="MS Mincho" w:hAnsi="Times New Roman" w:cs="Times New Roman"/>
        </w:rPr>
        <w:t>банкова гаранция;</w:t>
      </w:r>
    </w:p>
    <w:p w:rsidR="003B1D04" w:rsidRPr="00AA73FB" w:rsidRDefault="003B1D04" w:rsidP="003B1D04">
      <w:pPr>
        <w:numPr>
          <w:ilvl w:val="0"/>
          <w:numId w:val="10"/>
        </w:numPr>
        <w:spacing w:after="200" w:line="276" w:lineRule="auto"/>
        <w:contextualSpacing/>
        <w:jc w:val="both"/>
        <w:textAlignment w:val="center"/>
        <w:rPr>
          <w:rFonts w:ascii="Times New Roman" w:eastAsia="MS Mincho" w:hAnsi="Times New Roman" w:cs="Times New Roman"/>
        </w:rPr>
      </w:pPr>
      <w:r w:rsidRPr="00AA73FB">
        <w:rPr>
          <w:rFonts w:ascii="Times New Roman" w:eastAsia="MS Mincho" w:hAnsi="Times New Roman" w:cs="Times New Roman"/>
        </w:rPr>
        <w:t>застраховка, която обезпечава изпълнението чрез покритие на отговорността на изпълнителя.</w:t>
      </w:r>
    </w:p>
    <w:p w:rsidR="003B1D04" w:rsidRPr="00AA73FB" w:rsidRDefault="003B1D04" w:rsidP="003B1D04">
      <w:pPr>
        <w:ind w:firstLine="720"/>
        <w:jc w:val="both"/>
        <w:textAlignment w:val="center"/>
        <w:rPr>
          <w:rFonts w:ascii="Times New Roman" w:eastAsia="MS Mincho" w:hAnsi="Times New Roman" w:cs="Times New Roman"/>
        </w:rPr>
      </w:pPr>
      <w:r w:rsidRPr="00AA73FB">
        <w:rPr>
          <w:rFonts w:ascii="Times New Roman" w:eastAsia="MS Mincho" w:hAnsi="Times New Roman" w:cs="Times New Roman"/>
        </w:rPr>
        <w:t>Гаранцията под формата на парична сума или банкова гаранция може да се предостави от името на изпълнителя за сметка на трето лице - гарант. Участникът, определен за изпълнител, избира сам формата на гаранцията.</w:t>
      </w:r>
    </w:p>
    <w:p w:rsidR="003B1D04" w:rsidRPr="00AA73FB" w:rsidRDefault="003B1D04" w:rsidP="003B1D04">
      <w:pPr>
        <w:ind w:firstLine="720"/>
        <w:jc w:val="both"/>
        <w:textAlignment w:val="center"/>
        <w:rPr>
          <w:rFonts w:ascii="Times New Roman" w:eastAsia="MS Mincho" w:hAnsi="Times New Roman" w:cs="Times New Roman"/>
        </w:rPr>
      </w:pPr>
      <w:r w:rsidRPr="00AA73FB">
        <w:rPr>
          <w:rFonts w:ascii="Times New Roman" w:eastAsia="MS Mincho" w:hAnsi="Times New Roman" w:cs="Times New Roman"/>
        </w:rPr>
        <w:t xml:space="preserve">Когато избраният изпълнител е обединение, което не е юридическо лице, всеки от </w:t>
      </w:r>
      <w:proofErr w:type="spellStart"/>
      <w:r w:rsidRPr="00AA73FB">
        <w:rPr>
          <w:rFonts w:ascii="Times New Roman" w:eastAsia="MS Mincho" w:hAnsi="Times New Roman" w:cs="Times New Roman"/>
        </w:rPr>
        <w:t>съдружниците</w:t>
      </w:r>
      <w:proofErr w:type="spellEnd"/>
      <w:r w:rsidRPr="00AA73FB">
        <w:rPr>
          <w:rFonts w:ascii="Times New Roman" w:eastAsia="MS Mincho" w:hAnsi="Times New Roman" w:cs="Times New Roman"/>
        </w:rPr>
        <w:t xml:space="preserve"> в него може да е </w:t>
      </w:r>
      <w:proofErr w:type="spellStart"/>
      <w:r w:rsidRPr="00AA73FB">
        <w:rPr>
          <w:rFonts w:ascii="Times New Roman" w:eastAsia="MS Mincho" w:hAnsi="Times New Roman" w:cs="Times New Roman"/>
        </w:rPr>
        <w:t>наредител</w:t>
      </w:r>
      <w:proofErr w:type="spellEnd"/>
      <w:r w:rsidRPr="00AA73FB">
        <w:rPr>
          <w:rFonts w:ascii="Times New Roman" w:eastAsia="MS Mincho" w:hAnsi="Times New Roman" w:cs="Times New Roman"/>
        </w:rPr>
        <w:t xml:space="preserve"> по банковата гаранция, съответно вносител на сумата по гаранцията или титуляр на застраховката.</w:t>
      </w:r>
    </w:p>
    <w:p w:rsidR="003B1D04" w:rsidRPr="00AA73FB" w:rsidRDefault="003B1D04" w:rsidP="003B1D04">
      <w:pPr>
        <w:ind w:firstLine="720"/>
        <w:jc w:val="both"/>
        <w:rPr>
          <w:rFonts w:ascii="Times New Roman" w:eastAsia="MS Mincho" w:hAnsi="Times New Roman" w:cs="Times New Roman"/>
        </w:rPr>
      </w:pPr>
      <w:r w:rsidRPr="00AA73FB">
        <w:rPr>
          <w:rFonts w:ascii="Times New Roman" w:eastAsia="MS Mincho" w:hAnsi="Times New Roman" w:cs="Times New Roman"/>
        </w:rPr>
        <w:t>Изпълнителят представя документ за гаранцията за авансовото плащане (гаранция, обезпечаваща авансово предоставените средства) по договора преди предоставяне на авансовите средства. Гаранцията за авансовото плащане под формата на парична сума трябва да бъде внесена по следната банкова сметка на Възложител:</w:t>
      </w:r>
    </w:p>
    <w:p w:rsidR="003B1D04" w:rsidRPr="00AA73FB" w:rsidRDefault="003B1D04" w:rsidP="003B1D04">
      <w:pPr>
        <w:ind w:firstLine="720"/>
        <w:jc w:val="both"/>
        <w:rPr>
          <w:rFonts w:ascii="Times New Roman" w:eastAsia="MS Mincho" w:hAnsi="Times New Roman" w:cs="Times New Roman"/>
        </w:rPr>
      </w:pPr>
      <w:r w:rsidRPr="00AA73FB">
        <w:rPr>
          <w:rFonts w:ascii="Times New Roman" w:eastAsia="MS Mincho" w:hAnsi="Times New Roman" w:cs="Times New Roman"/>
          <w:bCs/>
        </w:rPr>
        <w:t>IBAN: BG15BNBG96613300178103, BIC: BNBGBGSD, към БНБ банка, на името на ВКС</w:t>
      </w:r>
      <w:r w:rsidRPr="00AA73FB">
        <w:rPr>
          <w:rFonts w:ascii="Times New Roman" w:eastAsia="MS Mincho" w:hAnsi="Times New Roman" w:cs="Times New Roman"/>
        </w:rPr>
        <w:t>.</w:t>
      </w:r>
    </w:p>
    <w:p w:rsidR="003B1D04" w:rsidRPr="00AA73FB" w:rsidRDefault="003B1D04" w:rsidP="003B1D04">
      <w:pPr>
        <w:ind w:firstLine="720"/>
        <w:jc w:val="both"/>
        <w:rPr>
          <w:rFonts w:ascii="Times New Roman" w:eastAsia="MS Mincho" w:hAnsi="Times New Roman" w:cs="Times New Roman"/>
        </w:rPr>
      </w:pPr>
      <w:r w:rsidRPr="00AA73FB">
        <w:rPr>
          <w:rFonts w:ascii="Times New Roman" w:eastAsia="MS Mincho" w:hAnsi="Times New Roman" w:cs="Times New Roman"/>
        </w:rPr>
        <w:t>Ако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3B1D04" w:rsidRPr="00AA73FB" w:rsidRDefault="003B1D04" w:rsidP="003B1D04">
      <w:pPr>
        <w:ind w:firstLine="720"/>
        <w:jc w:val="both"/>
        <w:rPr>
          <w:rFonts w:ascii="Times New Roman" w:eastAsia="Verdana" w:hAnsi="Times New Roman" w:cs="Times New Roman"/>
          <w:szCs w:val="20"/>
          <w:lang w:eastAsia="bg-BG"/>
        </w:rPr>
      </w:pPr>
      <w:r w:rsidRPr="00AA73FB">
        <w:rPr>
          <w:rFonts w:ascii="Times New Roman" w:eastAsia="MS Mincho" w:hAnsi="Times New Roman" w:cs="Times New Roman"/>
        </w:rPr>
        <w:t xml:space="preserve">Когато участникът избере гаранцията за авансовото плащане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31.12.2019г. </w:t>
      </w:r>
      <w:r w:rsidRPr="00AA73FB">
        <w:rPr>
          <w:rFonts w:ascii="Times New Roman" w:eastAsia="Verdana" w:hAnsi="Times New Roman" w:cs="Times New Roman"/>
          <w:szCs w:val="20"/>
          <w:lang w:eastAsia="bg-BG"/>
        </w:rPr>
        <w:t xml:space="preserve">В случай на неусвояване на авансовото плащане от </w:t>
      </w:r>
      <w:r w:rsidRPr="00AA73FB">
        <w:rPr>
          <w:rFonts w:ascii="Times New Roman" w:eastAsia="Verdana" w:hAnsi="Times New Roman" w:cs="Times New Roman"/>
          <w:lang w:eastAsia="bg-BG"/>
        </w:rPr>
        <w:t>ИЗПЪЛНИТЕЛЯ</w:t>
      </w:r>
      <w:r w:rsidRPr="00AA73FB">
        <w:rPr>
          <w:rFonts w:ascii="Times New Roman" w:eastAsia="Verdana" w:hAnsi="Times New Roman" w:cs="Times New Roman"/>
          <w:szCs w:val="20"/>
          <w:lang w:eastAsia="bg-BG"/>
        </w:rPr>
        <w:t xml:space="preserve"> до 31.12.2019г., срокът на банковата гаранция следва да бъде удължен до 31.12.2020г.</w:t>
      </w:r>
    </w:p>
    <w:p w:rsidR="003B1D04" w:rsidRPr="00AA73FB" w:rsidRDefault="003B1D04" w:rsidP="003B1D04">
      <w:pPr>
        <w:ind w:firstLine="720"/>
        <w:jc w:val="both"/>
        <w:rPr>
          <w:rFonts w:ascii="Times New Roman" w:eastAsia="MS Mincho" w:hAnsi="Times New Roman" w:cs="Times New Roman"/>
        </w:rPr>
      </w:pPr>
      <w:r w:rsidRPr="00AA73FB">
        <w:rPr>
          <w:rFonts w:ascii="Times New Roman" w:eastAsia="MS Mincho" w:hAnsi="Times New Roman" w:cs="Times New Roman"/>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w:t>
      </w:r>
    </w:p>
    <w:p w:rsidR="003B1D04" w:rsidRPr="00AA73FB" w:rsidRDefault="003B1D04" w:rsidP="003B1D04">
      <w:pPr>
        <w:ind w:firstLine="720"/>
        <w:jc w:val="both"/>
        <w:rPr>
          <w:rFonts w:ascii="Times New Roman" w:eastAsia="Verdana" w:hAnsi="Times New Roman" w:cs="Times New Roman"/>
          <w:szCs w:val="20"/>
          <w:lang w:eastAsia="bg-BG"/>
        </w:rPr>
      </w:pPr>
      <w:r w:rsidRPr="00AA73FB">
        <w:rPr>
          <w:rFonts w:ascii="Times New Roman" w:eastAsia="MS Mincho" w:hAnsi="Times New Roman" w:cs="Times New Roman"/>
        </w:rPr>
        <w:lastRenderedPageBreak/>
        <w:t xml:space="preserve">Когато гаранцията, обезпечаваща авансово предоставените средства е представена от определения изпълнител под формата на застраховка, същата трябва да е сключена в полза на Възложителя. Срок на валидност на застраховката, трябва да бъде - 31.12.2019г. </w:t>
      </w:r>
      <w:r w:rsidRPr="00AA73FB">
        <w:rPr>
          <w:rFonts w:ascii="Times New Roman" w:eastAsia="Verdana" w:hAnsi="Times New Roman" w:cs="Times New Roman"/>
          <w:szCs w:val="20"/>
          <w:lang w:eastAsia="bg-BG"/>
        </w:rPr>
        <w:t xml:space="preserve">В случай на неусвояване на авансовото плащане от </w:t>
      </w:r>
      <w:r w:rsidRPr="00AA73FB">
        <w:rPr>
          <w:rFonts w:ascii="Times New Roman" w:eastAsia="Verdana" w:hAnsi="Times New Roman" w:cs="Times New Roman"/>
          <w:lang w:eastAsia="bg-BG"/>
        </w:rPr>
        <w:t>ИЗПЪЛНИТЕЛЯ</w:t>
      </w:r>
      <w:r w:rsidRPr="00AA73FB">
        <w:rPr>
          <w:rFonts w:ascii="Times New Roman" w:eastAsia="Verdana" w:hAnsi="Times New Roman" w:cs="Times New Roman"/>
          <w:szCs w:val="20"/>
          <w:lang w:eastAsia="bg-BG"/>
        </w:rPr>
        <w:t xml:space="preserve"> до 31.12.2019г., срокът на застраховката следва да бъде удължен до 31.12.2020г.</w:t>
      </w:r>
    </w:p>
    <w:p w:rsidR="003B1D04" w:rsidRPr="00AA73FB" w:rsidRDefault="003B1D04" w:rsidP="003B1D04">
      <w:pPr>
        <w:ind w:firstLine="720"/>
        <w:jc w:val="both"/>
        <w:rPr>
          <w:rFonts w:ascii="Times New Roman" w:eastAsia="MS Mincho" w:hAnsi="Times New Roman" w:cs="Times New Roman"/>
        </w:rPr>
      </w:pPr>
      <w:r w:rsidRPr="00AA73FB">
        <w:rPr>
          <w:rFonts w:ascii="Times New Roman" w:eastAsia="MS Mincho" w:hAnsi="Times New Roman" w:cs="Times New Roman"/>
        </w:rPr>
        <w:t>Авансът по договора за възлагане на обществената поръчка не се изплаща преди изпълнителят да представи гаранция за авансовото плащане.</w:t>
      </w:r>
    </w:p>
    <w:p w:rsidR="003B1D04" w:rsidRPr="003B1D04" w:rsidRDefault="003B1D04" w:rsidP="003B1D04">
      <w:pPr>
        <w:ind w:firstLine="709"/>
        <w:jc w:val="both"/>
        <w:rPr>
          <w:rFonts w:ascii="Times New Roman" w:eastAsia="MS Mincho" w:hAnsi="Times New Roman" w:cs="Times New Roman"/>
        </w:rPr>
      </w:pPr>
      <w:r w:rsidRPr="00AA73FB">
        <w:rPr>
          <w:rFonts w:ascii="Times New Roman" w:eastAsia="MS Mincho" w:hAnsi="Times New Roman" w:cs="Times New Roman"/>
        </w:rPr>
        <w:t>Възложителят освобождава гаранцията за авансово плащане, без да дължи лихви за периода, през който средствата законно са престояли при него.</w:t>
      </w:r>
    </w:p>
    <w:p w:rsidR="003B1D04" w:rsidRPr="003B1D04" w:rsidRDefault="003B1D04" w:rsidP="003B1D04">
      <w:pPr>
        <w:spacing w:after="200" w:line="276" w:lineRule="auto"/>
        <w:rPr>
          <w:rFonts w:ascii="Calibri" w:eastAsia="Calibri" w:hAnsi="Calibri" w:cs="Times New Roman"/>
          <w:sz w:val="22"/>
          <w:szCs w:val="22"/>
        </w:rPr>
      </w:pPr>
    </w:p>
    <w:p w:rsidR="00E80FD5" w:rsidRPr="00AA73FB" w:rsidRDefault="00E80FD5" w:rsidP="00E80FD5">
      <w:pPr>
        <w:pStyle w:val="1"/>
        <w:rPr>
          <w:rFonts w:ascii="Times New Roman" w:hAnsi="Times New Roman" w:cs="Times New Roman"/>
          <w:color w:val="auto"/>
          <w:sz w:val="28"/>
          <w:szCs w:val="28"/>
        </w:rPr>
      </w:pPr>
      <w:r w:rsidRPr="00AA73FB">
        <w:rPr>
          <w:rFonts w:ascii="Times New Roman" w:hAnsi="Times New Roman" w:cs="Times New Roman"/>
          <w:color w:val="auto"/>
          <w:sz w:val="28"/>
          <w:szCs w:val="28"/>
        </w:rPr>
        <w:t>V. УКАЗАНИЯ ЗА ПОДГОТОВКА И ПРЕДСТАВЯНЕ НА ОФЕРТИТЕ</w:t>
      </w:r>
      <w:bookmarkEnd w:id="9"/>
    </w:p>
    <w:p w:rsidR="00E80FD5" w:rsidRPr="009B602F" w:rsidRDefault="00E80FD5" w:rsidP="00E80FD5">
      <w:pPr>
        <w:pStyle w:val="2"/>
        <w:rPr>
          <w:rFonts w:ascii="Times New Roman" w:hAnsi="Times New Roman" w:cs="Times New Roman"/>
          <w:color w:val="auto"/>
        </w:rPr>
      </w:pPr>
      <w:bookmarkStart w:id="21" w:name="_Toc368739355"/>
      <w:r w:rsidRPr="009B602F">
        <w:rPr>
          <w:rFonts w:ascii="Times New Roman" w:hAnsi="Times New Roman" w:cs="Times New Roman"/>
          <w:color w:val="auto"/>
        </w:rPr>
        <w:t>Оферти</w:t>
      </w:r>
      <w:bookmarkEnd w:id="21"/>
    </w:p>
    <w:p w:rsidR="00E80FD5" w:rsidRPr="00AA73FB" w:rsidRDefault="00E80FD5" w:rsidP="00086F6A">
      <w:pPr>
        <w:pStyle w:val="a3"/>
        <w:numPr>
          <w:ilvl w:val="0"/>
          <w:numId w:val="2"/>
        </w:numPr>
        <w:ind w:left="0" w:firstLine="709"/>
        <w:jc w:val="both"/>
        <w:rPr>
          <w:rFonts w:ascii="Times New Roman" w:hAnsi="Times New Roman" w:cs="Times New Roman"/>
          <w:b/>
        </w:rPr>
      </w:pPr>
      <w:bookmarkStart w:id="22" w:name="_Ref326928327"/>
      <w:r w:rsidRPr="00AA73FB">
        <w:rPr>
          <w:rFonts w:ascii="Times New Roman" w:hAnsi="Times New Roman" w:cs="Times New Roman"/>
        </w:rPr>
        <w:t xml:space="preserve">При изготвяне на офертата всеки участник трябва да се придържа точно към обявените от възложителя условия. </w:t>
      </w:r>
      <w:r w:rsidRPr="00AA73FB">
        <w:rPr>
          <w:rFonts w:ascii="Times New Roman" w:hAnsi="Times New Roman" w:cs="Times New Roman"/>
          <w:b/>
        </w:rPr>
        <w:t xml:space="preserve">Използването на образци № 1 - </w:t>
      </w:r>
      <w:r w:rsidR="001F0D62" w:rsidRPr="00AA73FB">
        <w:rPr>
          <w:rFonts w:ascii="Times New Roman" w:hAnsi="Times New Roman" w:cs="Times New Roman"/>
          <w:b/>
        </w:rPr>
        <w:t>5</w:t>
      </w:r>
      <w:r w:rsidRPr="00AA73FB">
        <w:rPr>
          <w:rFonts w:ascii="Times New Roman" w:hAnsi="Times New Roman" w:cs="Times New Roman"/>
          <w:b/>
        </w:rPr>
        <w:t xml:space="preserve">, приложени към настоящата документация е задължително. </w:t>
      </w:r>
      <w:bookmarkEnd w:id="22"/>
      <w:r w:rsidR="001F0D62" w:rsidRPr="00AA73FB">
        <w:rPr>
          <w:rFonts w:ascii="Times New Roman" w:hAnsi="Times New Roman" w:cs="Times New Roman"/>
          <w:b/>
        </w:rPr>
        <w:t>Използването на образци</w:t>
      </w:r>
      <w:r w:rsidR="002D6580" w:rsidRPr="00AA73FB">
        <w:rPr>
          <w:rFonts w:ascii="Times New Roman" w:hAnsi="Times New Roman" w:cs="Times New Roman"/>
          <w:b/>
        </w:rPr>
        <w:t xml:space="preserve"> № 6 – </w:t>
      </w:r>
      <w:r w:rsidR="002D6580" w:rsidRPr="00AA73FB">
        <w:rPr>
          <w:rFonts w:ascii="Times New Roman" w:hAnsi="Times New Roman" w:cs="Times New Roman"/>
          <w:b/>
          <w:lang w:val="en-US"/>
        </w:rPr>
        <w:t>11</w:t>
      </w:r>
      <w:r w:rsidR="001F0D62" w:rsidRPr="00AA73FB">
        <w:rPr>
          <w:rFonts w:ascii="Times New Roman" w:hAnsi="Times New Roman" w:cs="Times New Roman"/>
          <w:b/>
        </w:rPr>
        <w:t>,</w:t>
      </w:r>
      <w:r w:rsidR="002908B2" w:rsidRPr="00AA73FB">
        <w:rPr>
          <w:rFonts w:ascii="Times New Roman" w:hAnsi="Times New Roman" w:cs="Times New Roman"/>
          <w:b/>
        </w:rPr>
        <w:t xml:space="preserve"> </w:t>
      </w:r>
      <w:r w:rsidR="002908B2" w:rsidRPr="00AA73FB">
        <w:rPr>
          <w:rFonts w:ascii="Times New Roman" w:eastAsia="Times New Roman" w:hAnsi="Times New Roman" w:cs="Times New Roman"/>
          <w:b/>
        </w:rPr>
        <w:t>представят се при поискване от Възложителя или преди сключването на договора за възлагане на обществената поръчка.</w:t>
      </w:r>
    </w:p>
    <w:p w:rsidR="00E80FD5" w:rsidRPr="00CF6BC2" w:rsidRDefault="00E80FD5" w:rsidP="00086F6A">
      <w:pPr>
        <w:pStyle w:val="a3"/>
        <w:numPr>
          <w:ilvl w:val="0"/>
          <w:numId w:val="2"/>
        </w:numPr>
        <w:ind w:left="0" w:firstLine="709"/>
        <w:jc w:val="both"/>
        <w:rPr>
          <w:rFonts w:ascii="Times New Roman" w:hAnsi="Times New Roman" w:cs="Times New Roman"/>
        </w:rPr>
      </w:pPr>
      <w:r w:rsidRPr="00AA73FB">
        <w:rPr>
          <w:rFonts w:ascii="Times New Roman" w:hAnsi="Times New Roman" w:cs="Times New Roman"/>
        </w:rPr>
        <w:t>До изтичането на срока за подаване</w:t>
      </w:r>
      <w:r w:rsidRPr="00CF6BC2">
        <w:rPr>
          <w:rFonts w:ascii="Times New Roman" w:hAnsi="Times New Roman" w:cs="Times New Roman"/>
        </w:rPr>
        <w:t xml:space="preserve"> на офертите всеки кандидат или участник може да промени, да допълни или да оттегли офертата си.</w:t>
      </w:r>
    </w:p>
    <w:p w:rsidR="00E80FD5" w:rsidRPr="009B602F" w:rsidRDefault="00E80FD5" w:rsidP="00086F6A">
      <w:pPr>
        <w:pStyle w:val="a3"/>
        <w:numPr>
          <w:ilvl w:val="0"/>
          <w:numId w:val="2"/>
        </w:numPr>
        <w:ind w:left="0" w:firstLine="709"/>
        <w:jc w:val="both"/>
        <w:rPr>
          <w:rFonts w:ascii="Times New Roman" w:hAnsi="Times New Roman" w:cs="Times New Roman"/>
        </w:rPr>
      </w:pPr>
      <w:r w:rsidRPr="00CF6BC2">
        <w:rPr>
          <w:rFonts w:ascii="Times New Roman" w:hAnsi="Times New Roman" w:cs="Times New Roman"/>
        </w:rPr>
        <w:t>Лице, което участва в обединение или е дало съгласие да бъде подизпълнител</w:t>
      </w:r>
      <w:r w:rsidRPr="009B602F">
        <w:rPr>
          <w:rFonts w:ascii="Times New Roman" w:hAnsi="Times New Roman" w:cs="Times New Roman"/>
        </w:rPr>
        <w:t xml:space="preserve"> на участник, не може да подава самостоятелно оферта.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В процедурата за възлагане на обществена поръчка едно физическо или юридическо лице може да участва само в едно обединение.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Свързани лица не могат да бъдат самостоятелни участници в процедурата. </w:t>
      </w:r>
    </w:p>
    <w:p w:rsidR="00E80FD5" w:rsidRPr="009B602F" w:rsidRDefault="00E80FD5" w:rsidP="001A58E3">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“Свързани лица” са тези по смисъла на § 1, т. 13 и 14 от допълнителните разпоредби на Закона за публи</w:t>
      </w:r>
      <w:r w:rsidR="001A58E3">
        <w:rPr>
          <w:rFonts w:ascii="Times New Roman" w:hAnsi="Times New Roman" w:cs="Times New Roman"/>
        </w:rPr>
        <w:t>чното предлагане на ценни книжа.</w:t>
      </w:r>
    </w:p>
    <w:p w:rsidR="00E80FD5" w:rsidRPr="001A58E3" w:rsidRDefault="00E80FD5" w:rsidP="001A58E3">
      <w:pPr>
        <w:pStyle w:val="a3"/>
        <w:numPr>
          <w:ilvl w:val="0"/>
          <w:numId w:val="2"/>
        </w:numPr>
        <w:ind w:left="0" w:firstLine="709"/>
        <w:jc w:val="both"/>
        <w:rPr>
          <w:rFonts w:ascii="Times New Roman" w:hAnsi="Times New Roman" w:cs="Times New Roman"/>
        </w:rPr>
      </w:pPr>
      <w:bookmarkStart w:id="23" w:name="_Ref326928344"/>
      <w:r w:rsidRPr="009B602F">
        <w:rPr>
          <w:rFonts w:ascii="Times New Roman" w:hAnsi="Times New Roman" w:cs="Times New Roman"/>
        </w:rPr>
        <w:t>“</w:t>
      </w:r>
      <w:r w:rsidR="0069605D" w:rsidRPr="009B602F">
        <w:rPr>
          <w:rFonts w:ascii="Times New Roman" w:hAnsi="Times New Roman" w:cs="Times New Roman"/>
        </w:rPr>
        <w:t>Контрол</w:t>
      </w:r>
      <w:r w:rsidRPr="009B602F">
        <w:rPr>
          <w:rFonts w:ascii="Times New Roman" w:hAnsi="Times New Roman" w:cs="Times New Roman"/>
        </w:rPr>
        <w:t>” е налице</w:t>
      </w:r>
      <w:bookmarkEnd w:id="23"/>
      <w:r w:rsidR="001A58E3">
        <w:rPr>
          <w:rFonts w:ascii="Times New Roman" w:hAnsi="Times New Roman" w:cs="Times New Roman"/>
        </w:rPr>
        <w:t xml:space="preserve"> в случаите по §1, т. 14 от допълнителните разпоредби на Закона за публичното предлагане на ценни книжа. </w:t>
      </w:r>
    </w:p>
    <w:p w:rsidR="00E80FD5" w:rsidRPr="009B602F" w:rsidRDefault="00E80FD5" w:rsidP="00E80FD5">
      <w:pPr>
        <w:pStyle w:val="2"/>
        <w:rPr>
          <w:rFonts w:ascii="Times New Roman" w:hAnsi="Times New Roman" w:cs="Times New Roman"/>
          <w:color w:val="auto"/>
        </w:rPr>
      </w:pPr>
      <w:bookmarkStart w:id="24" w:name="_Toc368739356"/>
      <w:r w:rsidRPr="009B602F">
        <w:rPr>
          <w:rFonts w:ascii="Times New Roman" w:hAnsi="Times New Roman" w:cs="Times New Roman"/>
          <w:color w:val="auto"/>
        </w:rPr>
        <w:t>Подаване на офертата</w:t>
      </w:r>
      <w:bookmarkEnd w:id="24"/>
    </w:p>
    <w:p w:rsidR="00E80FD5" w:rsidRPr="002908B2" w:rsidRDefault="00E80FD5" w:rsidP="00086F6A">
      <w:pPr>
        <w:pStyle w:val="a3"/>
        <w:numPr>
          <w:ilvl w:val="0"/>
          <w:numId w:val="2"/>
        </w:numPr>
        <w:ind w:left="0" w:firstLine="709"/>
        <w:jc w:val="both"/>
        <w:rPr>
          <w:rFonts w:ascii="Times New Roman" w:hAnsi="Times New Roman" w:cs="Times New Roman"/>
        </w:rPr>
      </w:pPr>
      <w:r w:rsidRPr="002908B2">
        <w:rPr>
          <w:rFonts w:ascii="Times New Roman" w:hAnsi="Times New Roman" w:cs="Times New Roman"/>
        </w:rPr>
        <w:t>Офертата се подава от участника или от упълномощен от него представител – лично или чрез пощенска или друга куриерска пратка са обратна разписка на адреса, посочен в Обявлението за обществена поръчка.</w:t>
      </w:r>
      <w:bookmarkStart w:id="25" w:name="_Ref325381786"/>
    </w:p>
    <w:p w:rsidR="00E80FD5" w:rsidRPr="009B602F" w:rsidRDefault="00E80FD5" w:rsidP="00086F6A">
      <w:pPr>
        <w:pStyle w:val="a3"/>
        <w:numPr>
          <w:ilvl w:val="0"/>
          <w:numId w:val="2"/>
        </w:numPr>
        <w:ind w:left="0" w:firstLine="709"/>
        <w:jc w:val="both"/>
        <w:rPr>
          <w:rFonts w:ascii="Times New Roman" w:hAnsi="Times New Roman" w:cs="Times New Roman"/>
        </w:rPr>
      </w:pPr>
      <w:r w:rsidRPr="002908B2">
        <w:rPr>
          <w:rFonts w:ascii="Times New Roman" w:hAnsi="Times New Roman" w:cs="Times New Roman"/>
        </w:rPr>
        <w:t>Ако участникът изпрати офертата</w:t>
      </w:r>
      <w:r w:rsidRPr="009B602F">
        <w:rPr>
          <w:rFonts w:ascii="Times New Roman" w:hAnsi="Times New Roman" w:cs="Times New Roman"/>
        </w:rPr>
        <w:t xml:space="preserve"> си чрез пощенска или друга куриерска пратка са обратна разписка, разходите за изпращането, както и рискът от забава или загубване на офертата са за сметка на участника.</w:t>
      </w:r>
    </w:p>
    <w:p w:rsidR="00E80FD5" w:rsidRPr="00EB2914" w:rsidRDefault="00E80FD5" w:rsidP="00086F6A">
      <w:pPr>
        <w:pStyle w:val="a3"/>
        <w:numPr>
          <w:ilvl w:val="0"/>
          <w:numId w:val="2"/>
        </w:numPr>
        <w:ind w:left="0" w:firstLine="709"/>
        <w:jc w:val="both"/>
        <w:rPr>
          <w:rFonts w:ascii="Times New Roman" w:hAnsi="Times New Roman" w:cs="Times New Roman"/>
          <w:b/>
        </w:rPr>
      </w:pPr>
      <w:r w:rsidRPr="00EB2914">
        <w:rPr>
          <w:rFonts w:ascii="Times New Roman" w:hAnsi="Times New Roman" w:cs="Times New Roman"/>
          <w:b/>
        </w:rPr>
        <w:t>Офертите могат да се подават всеки работен ден в срока, посочен в Обявлението за обществената поръчка.</w:t>
      </w:r>
    </w:p>
    <w:p w:rsidR="00E80FD5"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Офертата се представя в запечатана непрозрачна опаковка върху която се посочва:</w:t>
      </w:r>
      <w:bookmarkEnd w:id="25"/>
    </w:p>
    <w:p w:rsidR="003C2BE0" w:rsidRDefault="003C2BE0" w:rsidP="007D16BE">
      <w:pPr>
        <w:jc w:val="both"/>
        <w:rPr>
          <w:rFonts w:ascii="Times New Roman" w:hAnsi="Times New Roman" w:cs="Times New Roman"/>
        </w:rPr>
      </w:pPr>
    </w:p>
    <w:p w:rsidR="003C2BE0" w:rsidRDefault="003C2BE0"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AA73FB" w:rsidRDefault="00AA73FB" w:rsidP="007D16BE">
      <w:pPr>
        <w:jc w:val="both"/>
        <w:rPr>
          <w:rFonts w:ascii="Times New Roman" w:hAnsi="Times New Roman" w:cs="Times New Roman"/>
        </w:rPr>
      </w:pPr>
    </w:p>
    <w:p w:rsidR="00AA73FB" w:rsidRPr="007D16BE" w:rsidRDefault="00AA73FB" w:rsidP="007D16BE">
      <w:pPr>
        <w:jc w:val="both"/>
        <w:rPr>
          <w:rFonts w:ascii="Times New Roman" w:hAnsi="Times New Roman" w:cs="Times New Roman"/>
        </w:rPr>
      </w:pPr>
    </w:p>
    <w:p w:rsidR="00E80FD5" w:rsidRPr="009B602F" w:rsidRDefault="00E80FD5" w:rsidP="00E80FD5">
      <w:pPr>
        <w:tabs>
          <w:tab w:val="left" w:pos="709"/>
          <w:tab w:val="left" w:pos="851"/>
        </w:tabs>
        <w:autoSpaceDE w:val="0"/>
        <w:autoSpaceDN w:val="0"/>
        <w:adjustRightInd w:val="0"/>
        <w:ind w:left="426"/>
        <w:jc w:val="both"/>
        <w:rPr>
          <w:rFonts w:ascii="Times New Roman" w:hAnsi="Times New Roman" w:cs="Times New Roman"/>
        </w:rPr>
      </w:pPr>
    </w:p>
    <w:p w:rsidR="00E80FD5" w:rsidRPr="009B602F" w:rsidRDefault="00E80FD5" w:rsidP="00E80FD5">
      <w:pPr>
        <w:pBdr>
          <w:top w:val="single" w:sz="4" w:space="1" w:color="auto"/>
          <w:left w:val="single" w:sz="4" w:space="4" w:color="auto"/>
          <w:bottom w:val="single" w:sz="4" w:space="1" w:color="auto"/>
          <w:right w:val="single" w:sz="4" w:space="4" w:color="auto"/>
        </w:pBdr>
        <w:rPr>
          <w:rFonts w:ascii="Times New Roman" w:eastAsia="MS ??" w:hAnsi="Times New Roman" w:cs="Times New Roman"/>
        </w:rPr>
      </w:pPr>
      <w:bookmarkStart w:id="26" w:name="_Ref325383545"/>
      <w:bookmarkStart w:id="27" w:name="_Ref326400926"/>
      <w:r w:rsidRPr="009B602F">
        <w:rPr>
          <w:rFonts w:ascii="Times New Roman" w:eastAsia="MS ??" w:hAnsi="Times New Roman" w:cs="Times New Roman"/>
        </w:rPr>
        <w:lastRenderedPageBreak/>
        <w:t>ДО</w:t>
      </w:r>
    </w:p>
    <w:p w:rsidR="00E80FD5" w:rsidRPr="009B602F" w:rsidRDefault="00086F6A" w:rsidP="00E80FD5">
      <w:pPr>
        <w:pBdr>
          <w:top w:val="single" w:sz="4" w:space="1" w:color="auto"/>
          <w:left w:val="single" w:sz="4" w:space="4" w:color="auto"/>
          <w:bottom w:val="single" w:sz="4" w:space="1" w:color="auto"/>
          <w:right w:val="single" w:sz="4" w:space="4" w:color="auto"/>
        </w:pBdr>
        <w:rPr>
          <w:rFonts w:ascii="Times New Roman" w:eastAsia="MS ??" w:hAnsi="Times New Roman" w:cs="Times New Roman"/>
        </w:rPr>
      </w:pPr>
      <w:r w:rsidRPr="009B602F">
        <w:rPr>
          <w:rFonts w:ascii="Times New Roman" w:eastAsia="MS ??" w:hAnsi="Times New Roman" w:cs="Times New Roman"/>
        </w:rPr>
        <w:t>ВЪРХОВЕН КАСАЦИОНАН СЪД</w:t>
      </w:r>
    </w:p>
    <w:p w:rsidR="00E80FD5" w:rsidRPr="009B602F" w:rsidRDefault="00E80FD5" w:rsidP="00E80FD5">
      <w:pPr>
        <w:pBdr>
          <w:top w:val="single" w:sz="4" w:space="1" w:color="auto"/>
          <w:left w:val="single" w:sz="4" w:space="4" w:color="auto"/>
          <w:bottom w:val="single" w:sz="4" w:space="1" w:color="auto"/>
          <w:right w:val="single" w:sz="4" w:space="4" w:color="auto"/>
        </w:pBdr>
        <w:rPr>
          <w:rFonts w:ascii="Times New Roman" w:eastAsia="MS ??" w:hAnsi="Times New Roman" w:cs="Times New Roman"/>
        </w:rPr>
      </w:pPr>
      <w:r w:rsidRPr="009B602F">
        <w:rPr>
          <w:rFonts w:ascii="Times New Roman" w:hAnsi="Times New Roman" w:cs="Times New Roman"/>
        </w:rPr>
        <w:t xml:space="preserve">гр. </w:t>
      </w:r>
      <w:r w:rsidR="00086F6A" w:rsidRPr="009B602F">
        <w:rPr>
          <w:rFonts w:ascii="Times New Roman" w:hAnsi="Times New Roman" w:cs="Times New Roman"/>
        </w:rPr>
        <w:t>София</w:t>
      </w:r>
      <w:r w:rsidRPr="009B602F">
        <w:rPr>
          <w:rFonts w:ascii="Times New Roman" w:hAnsi="Times New Roman" w:cs="Times New Roman"/>
        </w:rPr>
        <w:t xml:space="preserve">, </w:t>
      </w:r>
      <w:r w:rsidR="00086F6A" w:rsidRPr="009B602F">
        <w:rPr>
          <w:rFonts w:ascii="Times New Roman" w:hAnsi="Times New Roman" w:cs="Times New Roman"/>
        </w:rPr>
        <w:t>бул</w:t>
      </w:r>
      <w:r w:rsidRPr="009B602F">
        <w:rPr>
          <w:rFonts w:ascii="Times New Roman" w:hAnsi="Times New Roman" w:cs="Times New Roman"/>
        </w:rPr>
        <w:t>. “</w:t>
      </w:r>
      <w:r w:rsidR="00086F6A" w:rsidRPr="009B602F">
        <w:rPr>
          <w:rFonts w:ascii="Times New Roman" w:hAnsi="Times New Roman" w:cs="Times New Roman"/>
        </w:rPr>
        <w:t>Витоша” № 2</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9B602F">
        <w:rPr>
          <w:rFonts w:ascii="Times New Roman" w:hAnsi="Times New Roman" w:cs="Times New Roman"/>
        </w:rPr>
        <w:t>ОФЕРТА</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9B602F">
        <w:rPr>
          <w:rFonts w:ascii="Times New Roman" w:hAnsi="Times New Roman" w:cs="Times New Roman"/>
        </w:rPr>
        <w:t>ЗА ОБЩЕСТВЕНА ПОРЪЧКА</w:t>
      </w:r>
      <w:r w:rsidR="00086F6A" w:rsidRPr="009B602F">
        <w:rPr>
          <w:rFonts w:ascii="Times New Roman" w:hAnsi="Times New Roman" w:cs="Times New Roman"/>
        </w:rPr>
        <w:t xml:space="preserve"> С ПРЕДМЕТ</w:t>
      </w:r>
      <w:r w:rsidRPr="009B602F">
        <w:rPr>
          <w:rFonts w:ascii="Times New Roman" w:hAnsi="Times New Roman" w:cs="Times New Roman"/>
        </w:rPr>
        <w:t>:</w:t>
      </w:r>
    </w:p>
    <w:p w:rsidR="00086F6A" w:rsidRPr="009B602F" w:rsidRDefault="00E80FD5" w:rsidP="00086F6A">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i/>
        </w:rPr>
        <w:t xml:space="preserve"> </w:t>
      </w:r>
      <w:r w:rsidR="00086F6A" w:rsidRPr="009B602F">
        <w:rPr>
          <w:rFonts w:ascii="Times New Roman" w:hAnsi="Times New Roman" w:cs="Times New Roman"/>
        </w:rPr>
        <w:t>„РЕМОНТ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E94515" w:rsidRPr="009B602F">
        <w:rPr>
          <w:rFonts w:ascii="Times New Roman" w:hAnsi="Times New Roman" w:cs="Times New Roman"/>
        </w:rPr>
        <w:t>ЖНИ КЛЕТКИ В РАБОТНИ ПОМЕЩЕНИЯ“</w:t>
      </w:r>
      <w:r w:rsidR="00086F6A" w:rsidRPr="009B602F">
        <w:rPr>
          <w:rFonts w:ascii="Times New Roman" w:hAnsi="Times New Roman" w:cs="Times New Roman"/>
        </w:rPr>
        <w:t xml:space="preserve"> </w:t>
      </w:r>
    </w:p>
    <w:p w:rsidR="00E80FD5" w:rsidRPr="009B602F" w:rsidRDefault="00E80FD5" w:rsidP="00086F6A">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Наименование на участника: ........................................................................</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Участници в обединението (когато е приложимо): ....................................</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Адрес за кореспонденция, телефон:..............................................</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Факс и електронен адрес (по възможност): .................................</w:t>
      </w:r>
    </w:p>
    <w:p w:rsidR="00E80FD5" w:rsidRPr="009B602F" w:rsidRDefault="00E80FD5" w:rsidP="00E80FD5">
      <w:pPr>
        <w:rPr>
          <w:rFonts w:ascii="Times New Roman" w:hAnsi="Times New Roman" w:cs="Times New Roman"/>
        </w:rPr>
      </w:pPr>
    </w:p>
    <w:p w:rsidR="00E80FD5" w:rsidRPr="009B602F" w:rsidRDefault="00E80FD5" w:rsidP="00086F6A">
      <w:pPr>
        <w:pStyle w:val="a3"/>
        <w:numPr>
          <w:ilvl w:val="0"/>
          <w:numId w:val="2"/>
        </w:numPr>
        <w:ind w:left="0" w:firstLine="709"/>
        <w:jc w:val="both"/>
        <w:rPr>
          <w:rFonts w:ascii="Times New Roman" w:hAnsi="Times New Roman" w:cs="Times New Roman"/>
        </w:rPr>
      </w:pPr>
      <w:bookmarkStart w:id="28" w:name="_Ref340476017"/>
      <w:r w:rsidRPr="009B602F">
        <w:rPr>
          <w:rFonts w:ascii="Times New Roman" w:hAnsi="Times New Roman" w:cs="Times New Roman"/>
        </w:rPr>
        <w:t>За получените оферти при възложителя се води регистър, в който се отбелязват:</w:t>
      </w:r>
      <w:bookmarkEnd w:id="26"/>
      <w:bookmarkEnd w:id="27"/>
      <w:bookmarkEnd w:id="28"/>
    </w:p>
    <w:p w:rsidR="00E80FD5" w:rsidRPr="009B602F" w:rsidRDefault="00E80FD5" w:rsidP="00BB4B8D">
      <w:pPr>
        <w:pStyle w:val="a3"/>
        <w:numPr>
          <w:ilvl w:val="1"/>
          <w:numId w:val="6"/>
        </w:numPr>
        <w:ind w:left="0" w:firstLine="851"/>
        <w:rPr>
          <w:rFonts w:ascii="Times New Roman" w:hAnsi="Times New Roman" w:cs="Times New Roman"/>
        </w:rPr>
      </w:pPr>
      <w:r w:rsidRPr="009B602F">
        <w:rPr>
          <w:rFonts w:ascii="Times New Roman" w:hAnsi="Times New Roman" w:cs="Times New Roman"/>
        </w:rPr>
        <w:t>подател на офертата;</w:t>
      </w:r>
    </w:p>
    <w:p w:rsidR="00E80FD5" w:rsidRPr="009B602F" w:rsidRDefault="00E80FD5" w:rsidP="00BB4B8D">
      <w:pPr>
        <w:pStyle w:val="a3"/>
        <w:numPr>
          <w:ilvl w:val="1"/>
          <w:numId w:val="6"/>
        </w:numPr>
        <w:ind w:left="0" w:firstLine="851"/>
        <w:rPr>
          <w:rFonts w:ascii="Times New Roman" w:hAnsi="Times New Roman" w:cs="Times New Roman"/>
        </w:rPr>
      </w:pPr>
      <w:r w:rsidRPr="009B602F">
        <w:rPr>
          <w:rFonts w:ascii="Times New Roman" w:hAnsi="Times New Roman" w:cs="Times New Roman"/>
        </w:rPr>
        <w:t>номер, дата и час на получаване;</w:t>
      </w:r>
    </w:p>
    <w:p w:rsidR="00E80FD5" w:rsidRPr="009B602F" w:rsidRDefault="00E80FD5" w:rsidP="00BB4B8D">
      <w:pPr>
        <w:pStyle w:val="a3"/>
        <w:numPr>
          <w:ilvl w:val="1"/>
          <w:numId w:val="6"/>
        </w:numPr>
        <w:ind w:left="0" w:firstLine="851"/>
        <w:rPr>
          <w:rFonts w:ascii="Times New Roman" w:hAnsi="Times New Roman" w:cs="Times New Roman"/>
        </w:rPr>
      </w:pPr>
      <w:r w:rsidRPr="009B602F">
        <w:rPr>
          <w:rFonts w:ascii="Times New Roman" w:hAnsi="Times New Roman" w:cs="Times New Roman"/>
        </w:rPr>
        <w:t>причините за връщане на офертата, когато е приложимо.</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получаване на офертата върху запечатаната непрозрачна опаковка се отбелязва поредния номер, датата и часът на получаването, за което на приносителя се издава документ.</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Не се приемат оферти, които са представени след изтичане на крайния срок за получаване или са в незапечатана опаковка или в опаковка в нарушена цялост.</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на получените оферти. В тези случаи не се допуска приемане на оферти от лица, които не са включени в списъка.</w:t>
      </w:r>
    </w:p>
    <w:p w:rsidR="00E80FD5" w:rsidRPr="009B602F" w:rsidRDefault="00E80FD5" w:rsidP="00E80FD5">
      <w:pPr>
        <w:ind w:left="709"/>
        <w:jc w:val="both"/>
        <w:rPr>
          <w:rFonts w:ascii="Times New Roman" w:hAnsi="Times New Roman" w:cs="Times New Roman"/>
        </w:rPr>
      </w:pPr>
    </w:p>
    <w:p w:rsidR="00E80FD5" w:rsidRPr="009B602F" w:rsidRDefault="00E80FD5" w:rsidP="00E80FD5">
      <w:pPr>
        <w:rPr>
          <w:rFonts w:ascii="Times New Roman" w:hAnsi="Times New Roman" w:cs="Times New Roman"/>
          <w:b/>
        </w:rPr>
      </w:pPr>
      <w:r w:rsidRPr="009B602F">
        <w:rPr>
          <w:rFonts w:ascii="Times New Roman" w:hAnsi="Times New Roman" w:cs="Times New Roman"/>
          <w:b/>
        </w:rPr>
        <w:t>Съдържание на офертата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Запечатаната непрозрачна опаковка</w:t>
      </w:r>
      <w:r w:rsidR="009362B2" w:rsidRPr="009B602F">
        <w:rPr>
          <w:rFonts w:ascii="Times New Roman" w:hAnsi="Times New Roman" w:cs="Times New Roman"/>
        </w:rPr>
        <w:t xml:space="preserve"> задължително трябва да съдържа</w:t>
      </w:r>
      <w:r w:rsidRPr="009B602F">
        <w:rPr>
          <w:rFonts w:ascii="Times New Roman" w:hAnsi="Times New Roman" w:cs="Times New Roman"/>
        </w:rPr>
        <w:t>:</w:t>
      </w:r>
    </w:p>
    <w:p w:rsidR="00E80FD5" w:rsidRPr="009B602F" w:rsidRDefault="00E80FD5" w:rsidP="00086F6A">
      <w:pPr>
        <w:pStyle w:val="a3"/>
        <w:numPr>
          <w:ilvl w:val="1"/>
          <w:numId w:val="2"/>
        </w:numPr>
        <w:ind w:hanging="83"/>
        <w:rPr>
          <w:rFonts w:ascii="Times New Roman" w:hAnsi="Times New Roman" w:cs="Times New Roman"/>
        </w:rPr>
      </w:pPr>
      <w:r w:rsidRPr="009B602F">
        <w:rPr>
          <w:rFonts w:ascii="Times New Roman" w:hAnsi="Times New Roman" w:cs="Times New Roman"/>
        </w:rPr>
        <w:t>З</w:t>
      </w:r>
      <w:r w:rsidR="00086F6A" w:rsidRPr="009B602F">
        <w:rPr>
          <w:rFonts w:ascii="Times New Roman" w:hAnsi="Times New Roman" w:cs="Times New Roman"/>
        </w:rPr>
        <w:t xml:space="preserve">аявление - съгласно </w:t>
      </w:r>
      <w:r w:rsidR="00086F6A" w:rsidRPr="00E6497D">
        <w:rPr>
          <w:rFonts w:ascii="Times New Roman" w:hAnsi="Times New Roman" w:cs="Times New Roman"/>
          <w:b/>
        </w:rPr>
        <w:t>образец № 1</w:t>
      </w:r>
      <w:r w:rsidRPr="00E6497D">
        <w:rPr>
          <w:rFonts w:ascii="Times New Roman" w:hAnsi="Times New Roman" w:cs="Times New Roman"/>
          <w:b/>
        </w:rPr>
        <w:t>;</w:t>
      </w:r>
    </w:p>
    <w:p w:rsidR="00E80FD5" w:rsidRPr="009B602F" w:rsidRDefault="00E80FD5" w:rsidP="00086F6A">
      <w:pPr>
        <w:pStyle w:val="a3"/>
        <w:numPr>
          <w:ilvl w:val="1"/>
          <w:numId w:val="2"/>
        </w:numPr>
        <w:ind w:left="0" w:firstLine="709"/>
        <w:jc w:val="both"/>
        <w:rPr>
          <w:rFonts w:ascii="Times New Roman" w:hAnsi="Times New Roman" w:cs="Times New Roman"/>
        </w:rPr>
      </w:pPr>
      <w:bookmarkStart w:id="29" w:name="_Ref340401380"/>
      <w:r w:rsidRPr="009B602F">
        <w:rPr>
          <w:rFonts w:ascii="Times New Roman" w:hAnsi="Times New Roman" w:cs="Times New Roman"/>
        </w:rPr>
        <w:t xml:space="preserve">Опис на представените документи – съгласно </w:t>
      </w:r>
      <w:r w:rsidRPr="00E6497D">
        <w:rPr>
          <w:rFonts w:ascii="Times New Roman" w:hAnsi="Times New Roman" w:cs="Times New Roman"/>
          <w:b/>
        </w:rPr>
        <w:t xml:space="preserve">образец № </w:t>
      </w:r>
      <w:bookmarkEnd w:id="29"/>
      <w:r w:rsidR="00086F6A" w:rsidRPr="00E6497D">
        <w:rPr>
          <w:rFonts w:ascii="Times New Roman" w:hAnsi="Times New Roman" w:cs="Times New Roman"/>
          <w:b/>
        </w:rPr>
        <w:t>2</w:t>
      </w:r>
      <w:r w:rsidRPr="009B602F">
        <w:rPr>
          <w:rFonts w:ascii="Times New Roman" w:hAnsi="Times New Roman" w:cs="Times New Roman"/>
        </w:rPr>
        <w:t>;</w:t>
      </w:r>
    </w:p>
    <w:p w:rsidR="00E80FD5" w:rsidRPr="0034681D" w:rsidRDefault="00E80FD5" w:rsidP="00086F6A">
      <w:pPr>
        <w:pStyle w:val="a3"/>
        <w:numPr>
          <w:ilvl w:val="1"/>
          <w:numId w:val="2"/>
        </w:numPr>
        <w:ind w:left="0" w:firstLine="709"/>
        <w:jc w:val="both"/>
        <w:rPr>
          <w:rFonts w:ascii="Times New Roman" w:hAnsi="Times New Roman" w:cs="Times New Roman"/>
        </w:rPr>
      </w:pPr>
      <w:r w:rsidRPr="00CF6BC2">
        <w:rPr>
          <w:rFonts w:ascii="Times New Roman" w:hAnsi="Times New Roman" w:cs="Times New Roman"/>
        </w:rPr>
        <w:t xml:space="preserve">Попълнен и подписан Единен европейски документ за обществени поръчки </w:t>
      </w:r>
      <w:r w:rsidRPr="0034681D">
        <w:rPr>
          <w:rFonts w:ascii="Times New Roman" w:hAnsi="Times New Roman" w:cs="Times New Roman"/>
        </w:rPr>
        <w:t>(</w:t>
      </w:r>
      <w:proofErr w:type="spellStart"/>
      <w:r w:rsidR="002F1348" w:rsidRPr="0034681D">
        <w:rPr>
          <w:rFonts w:ascii="Times New Roman" w:hAnsi="Times New Roman" w:cs="Times New Roman"/>
        </w:rPr>
        <w:t>е</w:t>
      </w:r>
      <w:r w:rsidRPr="0034681D">
        <w:rPr>
          <w:rFonts w:ascii="Times New Roman" w:hAnsi="Times New Roman" w:cs="Times New Roman"/>
        </w:rPr>
        <w:t>ЕЕДОП</w:t>
      </w:r>
      <w:proofErr w:type="spellEnd"/>
      <w:r w:rsidRPr="0034681D">
        <w:rPr>
          <w:rFonts w:ascii="Times New Roman" w:hAnsi="Times New Roman" w:cs="Times New Roman"/>
        </w:rPr>
        <w:t>) (</w:t>
      </w:r>
      <w:r w:rsidRPr="0034681D">
        <w:rPr>
          <w:rFonts w:ascii="Times New Roman" w:hAnsi="Times New Roman" w:cs="Times New Roman"/>
          <w:b/>
        </w:rPr>
        <w:t xml:space="preserve">Образец № </w:t>
      </w:r>
      <w:r w:rsidR="00086F6A" w:rsidRPr="0034681D">
        <w:rPr>
          <w:rFonts w:ascii="Times New Roman" w:hAnsi="Times New Roman" w:cs="Times New Roman"/>
          <w:b/>
        </w:rPr>
        <w:t>3</w:t>
      </w:r>
      <w:r w:rsidRPr="0034681D">
        <w:rPr>
          <w:rFonts w:ascii="Times New Roman" w:hAnsi="Times New Roman" w:cs="Times New Roman"/>
          <w:b/>
        </w:rPr>
        <w:t>);</w:t>
      </w:r>
    </w:p>
    <w:p w:rsidR="00795FA2" w:rsidRPr="0034681D" w:rsidRDefault="00101DA7"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b/>
          <w:i/>
          <w:lang w:eastAsia="ar-SA"/>
        </w:rPr>
      </w:pPr>
      <w:r w:rsidRPr="0034681D">
        <w:rPr>
          <w:rFonts w:ascii="Times New Roman" w:hAnsi="Times New Roman" w:cs="Times New Roman"/>
        </w:rPr>
        <w:tab/>
      </w:r>
      <w:r w:rsidR="00795FA2" w:rsidRPr="0034681D">
        <w:rPr>
          <w:rFonts w:ascii="Times New Roman" w:eastAsia="Times New Roman" w:hAnsi="Times New Roman" w:cs="Times New Roman"/>
          <w:b/>
          <w:i/>
          <w:lang w:eastAsia="ar-SA"/>
        </w:rPr>
        <w:t xml:space="preserve">Указания за попълване на </w:t>
      </w:r>
      <w:proofErr w:type="spellStart"/>
      <w:r w:rsidR="00795FA2" w:rsidRPr="0034681D">
        <w:rPr>
          <w:rFonts w:ascii="Times New Roman" w:eastAsia="Times New Roman" w:hAnsi="Times New Roman" w:cs="Times New Roman"/>
          <w:b/>
          <w:i/>
          <w:lang w:eastAsia="ar-SA"/>
        </w:rPr>
        <w:t>еЕЕДОП</w:t>
      </w:r>
      <w:proofErr w:type="spellEnd"/>
      <w:r w:rsidR="00795FA2" w:rsidRPr="0034681D">
        <w:rPr>
          <w:rFonts w:ascii="Times New Roman" w:eastAsia="Times New Roman" w:hAnsi="Times New Roman" w:cs="Times New Roman"/>
          <w:b/>
          <w:i/>
          <w:lang w:eastAsia="ar-SA"/>
        </w:rPr>
        <w:t xml:space="preserve"> от Възложителя:</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34681D">
        <w:rPr>
          <w:rFonts w:ascii="Times New Roman" w:eastAsia="Times New Roman" w:hAnsi="Times New Roman" w:cs="Times New Roman"/>
          <w:lang w:eastAsia="ar-SA"/>
        </w:rPr>
        <w:t xml:space="preserve">Възложителят предоставя образец на </w:t>
      </w:r>
      <w:proofErr w:type="spellStart"/>
      <w:r w:rsidRPr="0034681D">
        <w:rPr>
          <w:rFonts w:ascii="Times New Roman" w:eastAsia="Times New Roman" w:hAnsi="Times New Roman" w:cs="Times New Roman"/>
          <w:lang w:eastAsia="ar-SA"/>
        </w:rPr>
        <w:t>еЕЕДОП</w:t>
      </w:r>
      <w:proofErr w:type="spellEnd"/>
      <w:r w:rsidRPr="0034681D">
        <w:rPr>
          <w:rFonts w:ascii="Times New Roman" w:eastAsia="Times New Roman" w:hAnsi="Times New Roman" w:cs="Times New Roman"/>
          <w:lang w:eastAsia="ar-SA"/>
        </w:rPr>
        <w:t xml:space="preserve"> в XML формат, чрез маркиране на полетата, които съответстват на поставените изисквания, свързани</w:t>
      </w:r>
      <w:r w:rsidRPr="00795FA2">
        <w:rPr>
          <w:rFonts w:ascii="Times New Roman" w:eastAsia="Times New Roman" w:hAnsi="Times New Roman" w:cs="Times New Roman"/>
          <w:lang w:eastAsia="ar-SA"/>
        </w:rPr>
        <w:t xml:space="preserve"> с личното състояние на участниците и критериите за подбор. </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Генерираните файлове (</w:t>
      </w:r>
      <w:proofErr w:type="spellStart"/>
      <w:r w:rsidRPr="00795FA2">
        <w:rPr>
          <w:rFonts w:ascii="Times New Roman" w:eastAsia="Times New Roman" w:hAnsi="Times New Roman" w:cs="Times New Roman"/>
          <w:lang w:eastAsia="ar-SA"/>
        </w:rPr>
        <w:t>espd-response</w:t>
      </w:r>
      <w:proofErr w:type="spellEnd"/>
      <w:r w:rsidRPr="00795FA2">
        <w:rPr>
          <w:rFonts w:ascii="Times New Roman" w:eastAsia="Times New Roman" w:hAnsi="Times New Roman" w:cs="Times New Roman"/>
          <w:lang w:eastAsia="ar-SA"/>
        </w:rPr>
        <w:t>) се предоставят на заинтересованите лица по електронен път с останалата документация за обществената поръчка.</w:t>
      </w:r>
    </w:p>
    <w:p w:rsidR="00795FA2" w:rsidRPr="0034681D"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b/>
          <w:i/>
          <w:lang w:eastAsia="ar-SA"/>
        </w:rPr>
      </w:pPr>
      <w:r w:rsidRPr="00795FA2">
        <w:rPr>
          <w:rFonts w:ascii="Times New Roman" w:eastAsia="Times New Roman" w:hAnsi="Times New Roman" w:cs="Times New Roman"/>
          <w:lang w:eastAsia="ar-SA"/>
        </w:rPr>
        <w:t>Участникът зарежда в системата получения XML файл, попълва необходимите данни и го изтегля (</w:t>
      </w:r>
      <w:proofErr w:type="spellStart"/>
      <w:r w:rsidRPr="00795FA2">
        <w:rPr>
          <w:rFonts w:ascii="Times New Roman" w:eastAsia="Times New Roman" w:hAnsi="Times New Roman" w:cs="Times New Roman"/>
          <w:lang w:eastAsia="ar-SA"/>
        </w:rPr>
        <w:t>espd-response</w:t>
      </w:r>
      <w:proofErr w:type="spellEnd"/>
      <w:r w:rsidRPr="00795FA2">
        <w:rPr>
          <w:rFonts w:ascii="Times New Roman" w:eastAsia="Times New Roman" w:hAnsi="Times New Roman" w:cs="Times New Roman"/>
          <w:lang w:eastAsia="ar-SA"/>
        </w:rPr>
        <w:t xml:space="preserve">), след което ЕЕДОП, </w:t>
      </w:r>
      <w:r w:rsidRPr="0034681D">
        <w:rPr>
          <w:rFonts w:ascii="Times New Roman" w:eastAsia="Times New Roman" w:hAnsi="Times New Roman" w:cs="Times New Roman"/>
          <w:b/>
          <w:i/>
          <w:lang w:eastAsia="ar-SA"/>
        </w:rPr>
        <w:t xml:space="preserve">следва да се подпише с </w:t>
      </w:r>
      <w:r w:rsidR="002F1348" w:rsidRPr="0034681D">
        <w:rPr>
          <w:rFonts w:ascii="Times New Roman" w:eastAsia="Times New Roman" w:hAnsi="Times New Roman" w:cs="Times New Roman"/>
          <w:b/>
          <w:i/>
          <w:lang w:eastAsia="ar-SA"/>
        </w:rPr>
        <w:t xml:space="preserve">квалифициран </w:t>
      </w:r>
      <w:r w:rsidR="0034681D">
        <w:rPr>
          <w:rFonts w:ascii="Times New Roman" w:eastAsia="Times New Roman" w:hAnsi="Times New Roman" w:cs="Times New Roman"/>
          <w:b/>
          <w:i/>
          <w:lang w:eastAsia="ar-SA"/>
        </w:rPr>
        <w:t xml:space="preserve">електронен подпис в </w:t>
      </w:r>
      <w:r w:rsidRPr="0034681D">
        <w:rPr>
          <w:rFonts w:ascii="Times New Roman" w:eastAsia="Times New Roman" w:hAnsi="Times New Roman" w:cs="Times New Roman"/>
          <w:b/>
          <w:i/>
          <w:lang w:eastAsia="ar-SA"/>
        </w:rPr>
        <w:t>PDF формат от съответните лица.</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proofErr w:type="spellStart"/>
      <w:r w:rsidRPr="00795FA2">
        <w:rPr>
          <w:rFonts w:ascii="Times New Roman" w:eastAsia="Times New Roman" w:hAnsi="Times New Roman" w:cs="Times New Roman"/>
          <w:lang w:eastAsia="ar-SA"/>
        </w:rPr>
        <w:t>обр</w:t>
      </w:r>
      <w:proofErr w:type="spellEnd"/>
      <w:r w:rsidRPr="00795FA2">
        <w:rPr>
          <w:rFonts w:ascii="Times New Roman" w:eastAsia="Times New Roman" w:hAnsi="Times New Roman" w:cs="Times New Roman"/>
          <w:lang w:eastAsia="ar-SA"/>
        </w:rPr>
        <w:t xml:space="preserve">. на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xml:space="preserve"> се предоставя към останалите документи към офертата, на подходящ оптичен носител (</w:t>
      </w:r>
      <w:proofErr w:type="spellStart"/>
      <w:r w:rsidRPr="00795FA2">
        <w:rPr>
          <w:rFonts w:ascii="Times New Roman" w:eastAsia="Times New Roman" w:hAnsi="Times New Roman" w:cs="Times New Roman"/>
          <w:lang w:eastAsia="ar-SA"/>
        </w:rPr>
        <w:t>флаш</w:t>
      </w:r>
      <w:proofErr w:type="spellEnd"/>
      <w:r w:rsidRPr="00795FA2">
        <w:rPr>
          <w:rFonts w:ascii="Times New Roman" w:eastAsia="Times New Roman" w:hAnsi="Times New Roman" w:cs="Times New Roman"/>
          <w:lang w:eastAsia="ar-SA"/>
        </w:rPr>
        <w:t xml:space="preserve"> памет, диск или др.) към пакета документи за </w:t>
      </w:r>
      <w:r w:rsidRPr="00795FA2">
        <w:rPr>
          <w:rFonts w:ascii="Times New Roman" w:eastAsia="Times New Roman" w:hAnsi="Times New Roman" w:cs="Times New Roman"/>
          <w:lang w:eastAsia="ar-SA"/>
        </w:rPr>
        <w:lastRenderedPageBreak/>
        <w:t>участие в процедурата.</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Форматът, в който се предоставя документът не следва да позволява редактиране на неговото съдържание.</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В случаите когато ЕЕДОП е попълнен през системата за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xml:space="preserve">, при предоставянето му, с </w:t>
      </w:r>
      <w:r w:rsidR="009B1143">
        <w:rPr>
          <w:rFonts w:ascii="Times New Roman" w:eastAsia="Times New Roman" w:hAnsi="Times New Roman" w:cs="Times New Roman"/>
          <w:lang w:eastAsia="ar-SA"/>
        </w:rPr>
        <w:t xml:space="preserve">квалифициран </w:t>
      </w:r>
      <w:r w:rsidRPr="00795FA2">
        <w:rPr>
          <w:rFonts w:ascii="Times New Roman" w:eastAsia="Times New Roman" w:hAnsi="Times New Roman" w:cs="Times New Roman"/>
          <w:lang w:eastAsia="ar-SA"/>
        </w:rPr>
        <w:t>електронен подпис следва</w:t>
      </w:r>
      <w:r w:rsidR="009B1143">
        <w:rPr>
          <w:rFonts w:ascii="Times New Roman" w:eastAsia="Times New Roman" w:hAnsi="Times New Roman" w:cs="Times New Roman"/>
          <w:lang w:eastAsia="ar-SA"/>
        </w:rPr>
        <w:t xml:space="preserve"> да бъде подписана версията в  </w:t>
      </w:r>
      <w:r w:rsidRPr="00795FA2">
        <w:rPr>
          <w:rFonts w:ascii="Times New Roman" w:eastAsia="Times New Roman" w:hAnsi="Times New Roman" w:cs="Times New Roman"/>
          <w:lang w:eastAsia="ar-SA"/>
        </w:rPr>
        <w:t xml:space="preserve">PDF формат; </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Системата може да се достъпи чрез Портала за обществени поръчки на АОП, секция РОП и е-услуги Електронни услуги на Европейската комисия, както и директно на адрес: </w:t>
      </w:r>
      <w:hyperlink r:id="rId31" w:history="1">
        <w:r w:rsidRPr="00795FA2">
          <w:rPr>
            <w:rFonts w:ascii="Times New Roman" w:eastAsia="Times New Roman" w:hAnsi="Times New Roman" w:cs="Times New Roman"/>
            <w:color w:val="0000FF"/>
            <w:u w:val="single"/>
            <w:lang w:eastAsia="ar-SA"/>
          </w:rPr>
          <w:t>https://ec.europa.eu/tools/espd</w:t>
        </w:r>
      </w:hyperlink>
    </w:p>
    <w:p w:rsidR="00795FA2" w:rsidRPr="00795FA2" w:rsidRDefault="00795FA2" w:rsidP="00795FA2">
      <w:pPr>
        <w:numPr>
          <w:ilvl w:val="0"/>
          <w:numId w:val="23"/>
        </w:numPr>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Информация за попълване на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участникът може да намери и на Портала на АОП, в методическо указание с изх. № МУ-4/02.03.2018г. на изпълнителния директор на АОП.</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Когато изискванията по чл. 54, ал.1, т. 1, 2 и 7 и чл. 55, ал.1, т. 5 от ЗОП се отнасят за повече от едно лице, всички лица подписват един и същ ЕЕДОП. </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ал.1, т. 1, 2 и 7 и чл. 55, ал.1, т. 5 от ЗОП се попълва в отделен ЕЕДОП за всяко лице или за някои от лицата. В този случай,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E80FD5" w:rsidRPr="009B602F" w:rsidRDefault="00E80FD5" w:rsidP="00E80FD5">
      <w:pPr>
        <w:jc w:val="both"/>
        <w:rPr>
          <w:rFonts w:ascii="Times New Roman" w:hAnsi="Times New Roman" w:cs="Times New Roman"/>
          <w:i/>
        </w:rPr>
      </w:pPr>
      <w:r w:rsidRPr="009B602F">
        <w:rPr>
          <w:rFonts w:ascii="Times New Roman" w:hAnsi="Times New Roman" w:cs="Times New Roman"/>
          <w:i/>
        </w:rPr>
        <w:t>Забележка:</w:t>
      </w:r>
    </w:p>
    <w:p w:rsidR="00E80FD5" w:rsidRPr="009B602F" w:rsidRDefault="00E80FD5" w:rsidP="00E80FD5">
      <w:pPr>
        <w:jc w:val="both"/>
        <w:rPr>
          <w:rFonts w:ascii="Times New Roman" w:hAnsi="Times New Roman" w:cs="Times New Roman"/>
          <w:i/>
        </w:rPr>
      </w:pPr>
      <w:r w:rsidRPr="009B602F">
        <w:rPr>
          <w:rFonts w:ascii="Times New Roman" w:hAnsi="Times New Roman" w:cs="Times New Roman"/>
          <w:i/>
        </w:rPr>
        <w:t>Участникът може да използва ЕЕДОП, който вече е бил използван при предходна процедура за обществена поръчка, когато този ЕЕДОП е подписан електронно и до него е осигурен пряк и неограничен достъп.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ЕЕДОП се представя и за: </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всеки от участниците в обединението, когато участникът в процедурата е обединение, което не е юридическо лице;</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всеки от подизпълнителите и за всяко лице, чиито ресурси ще бъдат ангажирани в изпълнението на поръчката.</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Документи за доказване на предприети мерки за надеждност, когато е приложимо;</w:t>
      </w:r>
    </w:p>
    <w:p w:rsidR="00E80FD5" w:rsidRPr="009B602F" w:rsidRDefault="00E80FD5" w:rsidP="00086F6A">
      <w:pPr>
        <w:pStyle w:val="a3"/>
        <w:numPr>
          <w:ilvl w:val="1"/>
          <w:numId w:val="2"/>
        </w:numPr>
        <w:ind w:left="0" w:firstLine="709"/>
        <w:jc w:val="both"/>
        <w:rPr>
          <w:rFonts w:ascii="Times New Roman" w:hAnsi="Times New Roman" w:cs="Times New Roman"/>
        </w:rPr>
      </w:pPr>
      <w:bookmarkStart w:id="30" w:name="_Ref340401525"/>
      <w:r w:rsidRPr="009B602F">
        <w:rPr>
          <w:rFonts w:ascii="Times New Roman" w:hAnsi="Times New Roman" w:cs="Times New Roman"/>
        </w:rPr>
        <w:t>Участник – обединение, което не е юридическо лице представя копие на документ, от който да е видно правното основание за създаване на обединението, както и следната информация във връзка с настоящата поръчка:</w:t>
      </w:r>
      <w:bookmarkEnd w:id="30"/>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участник (партньор) в обединението, който е определен да представлява обединението за целите на настоящата поръчка;</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правата и задълженията на участниц</w:t>
      </w:r>
      <w:r w:rsidR="00EA4EE7" w:rsidRPr="009B602F">
        <w:rPr>
          <w:rFonts w:ascii="Times New Roman" w:hAnsi="Times New Roman" w:cs="Times New Roman"/>
        </w:rPr>
        <w:t>и</w:t>
      </w:r>
      <w:r w:rsidRPr="009B602F">
        <w:rPr>
          <w:rFonts w:ascii="Times New Roman" w:hAnsi="Times New Roman" w:cs="Times New Roman"/>
        </w:rPr>
        <w:t>те в обединението;</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разпределението на отговорностите в обединението;</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дейностите, които ще изпълнява всеки член на обединението;</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уговаряне на солидарна отговорност на участниците в обединението, когато такава не е предвидена съгласно приложимото законодателство.</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b/>
        </w:rPr>
        <w:t>Оферта</w:t>
      </w:r>
      <w:r w:rsidRPr="009B602F">
        <w:rPr>
          <w:rFonts w:ascii="Times New Roman" w:hAnsi="Times New Roman" w:cs="Times New Roman"/>
        </w:rPr>
        <w:t>, която включва:</w:t>
      </w:r>
    </w:p>
    <w:p w:rsidR="00E80FD5" w:rsidRPr="00CF6BC2" w:rsidRDefault="00E80FD5" w:rsidP="00086F6A">
      <w:pPr>
        <w:pStyle w:val="a3"/>
        <w:numPr>
          <w:ilvl w:val="2"/>
          <w:numId w:val="2"/>
        </w:numPr>
        <w:jc w:val="both"/>
        <w:rPr>
          <w:rFonts w:ascii="Times New Roman" w:hAnsi="Times New Roman" w:cs="Times New Roman"/>
        </w:rPr>
      </w:pPr>
      <w:bookmarkStart w:id="31" w:name="_Ref340400873"/>
      <w:r w:rsidRPr="009B602F">
        <w:rPr>
          <w:rFonts w:ascii="Times New Roman" w:hAnsi="Times New Roman" w:cs="Times New Roman"/>
          <w:b/>
        </w:rPr>
        <w:t>Техническо предложение</w:t>
      </w:r>
      <w:r w:rsidRPr="009B602F">
        <w:rPr>
          <w:rFonts w:ascii="Times New Roman" w:hAnsi="Times New Roman" w:cs="Times New Roman"/>
        </w:rPr>
        <w:t xml:space="preserve"> – изготвя се </w:t>
      </w:r>
      <w:r w:rsidRPr="00CF6BC2">
        <w:rPr>
          <w:rFonts w:ascii="Times New Roman" w:hAnsi="Times New Roman" w:cs="Times New Roman"/>
        </w:rPr>
        <w:t xml:space="preserve">съгласно </w:t>
      </w:r>
      <w:r w:rsidRPr="00E6497D">
        <w:rPr>
          <w:rFonts w:ascii="Times New Roman" w:hAnsi="Times New Roman" w:cs="Times New Roman"/>
          <w:b/>
        </w:rPr>
        <w:t xml:space="preserve">Образец № </w:t>
      </w:r>
      <w:r w:rsidR="00086F6A" w:rsidRPr="00E6497D">
        <w:rPr>
          <w:rFonts w:ascii="Times New Roman" w:hAnsi="Times New Roman" w:cs="Times New Roman"/>
          <w:b/>
        </w:rPr>
        <w:t>4</w:t>
      </w:r>
      <w:r w:rsidRPr="00CF6BC2">
        <w:rPr>
          <w:rFonts w:ascii="Times New Roman" w:hAnsi="Times New Roman" w:cs="Times New Roman"/>
        </w:rPr>
        <w:t xml:space="preserve"> и съдържа:</w:t>
      </w:r>
      <w:bookmarkEnd w:id="31"/>
    </w:p>
    <w:p w:rsidR="00E80FD5" w:rsidRPr="00CF6BC2" w:rsidRDefault="00E80FD5" w:rsidP="00BB4B8D">
      <w:pPr>
        <w:pStyle w:val="a3"/>
        <w:numPr>
          <w:ilvl w:val="1"/>
          <w:numId w:val="6"/>
        </w:numPr>
        <w:rPr>
          <w:rFonts w:ascii="Times New Roman" w:hAnsi="Times New Roman" w:cs="Times New Roman"/>
        </w:rPr>
      </w:pPr>
      <w:r w:rsidRPr="00CF6BC2">
        <w:rPr>
          <w:rFonts w:ascii="Times New Roman" w:hAnsi="Times New Roman" w:cs="Times New Roman"/>
        </w:rPr>
        <w:t>документ за упълномощаване, когато лицето, което подава офертата не е законният представител на възложителя;</w:t>
      </w:r>
    </w:p>
    <w:p w:rsidR="00E80FD5" w:rsidRPr="00CF6BC2" w:rsidRDefault="00E80FD5" w:rsidP="00BB4B8D">
      <w:pPr>
        <w:pStyle w:val="a3"/>
        <w:numPr>
          <w:ilvl w:val="1"/>
          <w:numId w:val="6"/>
        </w:numPr>
        <w:rPr>
          <w:rFonts w:ascii="Times New Roman" w:hAnsi="Times New Roman" w:cs="Times New Roman"/>
        </w:rPr>
      </w:pPr>
      <w:r w:rsidRPr="00CF6BC2">
        <w:rPr>
          <w:rFonts w:ascii="Times New Roman" w:hAnsi="Times New Roman" w:cs="Times New Roman"/>
        </w:rPr>
        <w:t>предложение за изпълнение на поръчката в съответствие с техническите спецификации и изискванията на възложителя;</w:t>
      </w:r>
    </w:p>
    <w:p w:rsidR="00E80FD5" w:rsidRPr="00CF6BC2" w:rsidRDefault="00E80FD5" w:rsidP="00BB4B8D">
      <w:pPr>
        <w:pStyle w:val="a3"/>
        <w:numPr>
          <w:ilvl w:val="1"/>
          <w:numId w:val="6"/>
        </w:numPr>
        <w:rPr>
          <w:rFonts w:ascii="Times New Roman" w:hAnsi="Times New Roman" w:cs="Times New Roman"/>
        </w:rPr>
      </w:pPr>
      <w:r w:rsidRPr="00CF6BC2">
        <w:rPr>
          <w:rFonts w:ascii="Times New Roman" w:hAnsi="Times New Roman" w:cs="Times New Roman"/>
        </w:rPr>
        <w:lastRenderedPageBreak/>
        <w:t>Декларации, че:</w:t>
      </w:r>
    </w:p>
    <w:p w:rsidR="00E80FD5" w:rsidRPr="00CF6BC2" w:rsidRDefault="00E80FD5" w:rsidP="00BB4B8D">
      <w:pPr>
        <w:pStyle w:val="af8"/>
        <w:numPr>
          <w:ilvl w:val="0"/>
          <w:numId w:val="5"/>
        </w:numPr>
        <w:spacing w:before="0" w:beforeAutospacing="0" w:after="0" w:afterAutospacing="0"/>
      </w:pPr>
      <w:r w:rsidRPr="00CF6BC2">
        <w:t>декларация за съгласие с клаузите на приложения проект на договор;</w:t>
      </w:r>
    </w:p>
    <w:p w:rsidR="00E80FD5" w:rsidRPr="0034681D" w:rsidRDefault="00E80FD5" w:rsidP="00BB4B8D">
      <w:pPr>
        <w:pStyle w:val="af8"/>
        <w:numPr>
          <w:ilvl w:val="0"/>
          <w:numId w:val="5"/>
        </w:numPr>
        <w:spacing w:before="0" w:beforeAutospacing="0" w:after="0" w:afterAutospacing="0"/>
      </w:pPr>
      <w:r w:rsidRPr="0034681D">
        <w:t>декларация за срока на валидност на офертата;</w:t>
      </w:r>
    </w:p>
    <w:p w:rsidR="00AD32B3" w:rsidRPr="00CF6BC2" w:rsidRDefault="00E80FD5" w:rsidP="00BB4B8D">
      <w:pPr>
        <w:pStyle w:val="af8"/>
        <w:numPr>
          <w:ilvl w:val="0"/>
          <w:numId w:val="5"/>
        </w:numPr>
        <w:spacing w:before="0" w:beforeAutospacing="0" w:after="0" w:afterAutospacing="0"/>
      </w:pPr>
      <w:r w:rsidRPr="00CF6BC2">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AD32B3" w:rsidRPr="00CF6BC2" w:rsidRDefault="00AD32B3" w:rsidP="00AD32B3">
      <w:pPr>
        <w:pStyle w:val="a3"/>
        <w:numPr>
          <w:ilvl w:val="1"/>
          <w:numId w:val="6"/>
        </w:numPr>
        <w:rPr>
          <w:rFonts w:ascii="Times New Roman" w:hAnsi="Times New Roman" w:cs="Times New Roman"/>
        </w:rPr>
      </w:pPr>
      <w:r w:rsidRPr="00CF6BC2">
        <w:rPr>
          <w:rFonts w:ascii="Times New Roman" w:hAnsi="Times New Roman" w:cs="Times New Roman"/>
        </w:rPr>
        <w:t>Декларация за оглед на обекта.</w:t>
      </w:r>
    </w:p>
    <w:p w:rsidR="00E80FD5" w:rsidRPr="00CF6BC2" w:rsidRDefault="00E80FD5" w:rsidP="00E80FD5">
      <w:pPr>
        <w:ind w:left="1080"/>
        <w:rPr>
          <w:rFonts w:ascii="Times New Roman" w:hAnsi="Times New Roman" w:cs="Times New Roman"/>
          <w:i/>
        </w:rPr>
      </w:pPr>
      <w:r w:rsidRPr="00CF6BC2">
        <w:rPr>
          <w:rFonts w:ascii="Times New Roman" w:hAnsi="Times New Roman" w:cs="Times New Roman"/>
          <w:i/>
        </w:rPr>
        <w:t>(</w:t>
      </w:r>
      <w:r w:rsidR="00086F6A" w:rsidRPr="00CF6BC2">
        <w:rPr>
          <w:rFonts w:ascii="Times New Roman" w:hAnsi="Times New Roman" w:cs="Times New Roman"/>
          <w:i/>
        </w:rPr>
        <w:t>образците на Декларации</w:t>
      </w:r>
      <w:r w:rsidRPr="00CF6BC2">
        <w:rPr>
          <w:rFonts w:ascii="Times New Roman" w:hAnsi="Times New Roman" w:cs="Times New Roman"/>
          <w:i/>
        </w:rPr>
        <w:t xml:space="preserve"> са </w:t>
      </w:r>
      <w:r w:rsidR="00086F6A" w:rsidRPr="00CF6BC2">
        <w:rPr>
          <w:rFonts w:ascii="Times New Roman" w:hAnsi="Times New Roman" w:cs="Times New Roman"/>
          <w:i/>
        </w:rPr>
        <w:t>приложения към</w:t>
      </w:r>
      <w:r w:rsidRPr="00CF6BC2">
        <w:rPr>
          <w:rFonts w:ascii="Times New Roman" w:hAnsi="Times New Roman" w:cs="Times New Roman"/>
          <w:i/>
        </w:rPr>
        <w:t xml:space="preserve"> образеца на Техническо предложение).</w:t>
      </w:r>
    </w:p>
    <w:p w:rsidR="00E80FD5" w:rsidRPr="00CF6BC2" w:rsidRDefault="00E80FD5" w:rsidP="00E80FD5">
      <w:pPr>
        <w:ind w:left="2520"/>
        <w:rPr>
          <w:rFonts w:ascii="Times New Roman" w:hAnsi="Times New Roman" w:cs="Times New Roman"/>
        </w:rPr>
      </w:pPr>
    </w:p>
    <w:p w:rsidR="00E80FD5" w:rsidRPr="00E6497D" w:rsidRDefault="00E80FD5" w:rsidP="00086F6A">
      <w:pPr>
        <w:pStyle w:val="a3"/>
        <w:numPr>
          <w:ilvl w:val="2"/>
          <w:numId w:val="2"/>
        </w:numPr>
        <w:jc w:val="both"/>
        <w:rPr>
          <w:rFonts w:ascii="Times New Roman" w:hAnsi="Times New Roman" w:cs="Times New Roman"/>
          <w:b/>
        </w:rPr>
      </w:pPr>
      <w:r w:rsidRPr="00CF6BC2">
        <w:rPr>
          <w:rFonts w:ascii="Times New Roman" w:hAnsi="Times New Roman" w:cs="Times New Roman"/>
          <w:b/>
        </w:rPr>
        <w:t>Ценово предложение</w:t>
      </w:r>
      <w:r w:rsidRPr="00CF6BC2">
        <w:rPr>
          <w:rFonts w:ascii="Times New Roman" w:hAnsi="Times New Roman" w:cs="Times New Roman"/>
        </w:rPr>
        <w:t xml:space="preserve"> – изготвя се съгласно </w:t>
      </w:r>
      <w:r w:rsidRPr="00E6497D">
        <w:rPr>
          <w:rFonts w:ascii="Times New Roman" w:hAnsi="Times New Roman" w:cs="Times New Roman"/>
          <w:b/>
        </w:rPr>
        <w:t xml:space="preserve">Образец № </w:t>
      </w:r>
      <w:r w:rsidR="00086F6A" w:rsidRPr="00E6497D">
        <w:rPr>
          <w:rFonts w:ascii="Times New Roman" w:hAnsi="Times New Roman" w:cs="Times New Roman"/>
          <w:b/>
        </w:rPr>
        <w:t>5.</w:t>
      </w:r>
      <w:r w:rsidRPr="00E6497D">
        <w:rPr>
          <w:rFonts w:ascii="Times New Roman" w:hAnsi="Times New Roman" w:cs="Times New Roman"/>
          <w:b/>
        </w:rPr>
        <w:t xml:space="preserve"> </w:t>
      </w:r>
    </w:p>
    <w:p w:rsidR="00E80FD5" w:rsidRPr="009B602F" w:rsidRDefault="00E80FD5" w:rsidP="00086F6A">
      <w:pPr>
        <w:rPr>
          <w:rFonts w:ascii="Times New Roman" w:hAnsi="Times New Roman" w:cs="Times New Roman"/>
          <w:b/>
        </w:rPr>
      </w:pPr>
      <w:r w:rsidRPr="00CF6BC2">
        <w:rPr>
          <w:rFonts w:ascii="Times New Roman" w:hAnsi="Times New Roman" w:cs="Times New Roman"/>
        </w:rPr>
        <w:tab/>
      </w:r>
      <w:r w:rsidRPr="00CF6BC2">
        <w:rPr>
          <w:rFonts w:ascii="Times New Roman" w:hAnsi="Times New Roman" w:cs="Times New Roman"/>
          <w:b/>
        </w:rPr>
        <w:t>Ценовото предложение се поставя в отделен запечатан непрозрачен</w:t>
      </w:r>
      <w:r w:rsidRPr="009B602F">
        <w:rPr>
          <w:rFonts w:ascii="Times New Roman" w:hAnsi="Times New Roman" w:cs="Times New Roman"/>
          <w:b/>
        </w:rPr>
        <w:t xml:space="preserve"> плик с надпис “Предлагани ценови параметри” и наименованието на участника</w:t>
      </w:r>
      <w:r w:rsidR="00B753AC" w:rsidRPr="009B602F">
        <w:rPr>
          <w:rFonts w:ascii="Times New Roman" w:hAnsi="Times New Roman" w:cs="Times New Roman"/>
          <w:b/>
        </w:rPr>
        <w:t>.</w:t>
      </w:r>
      <w:r w:rsidRPr="009B602F">
        <w:rPr>
          <w:rFonts w:ascii="Times New Roman" w:hAnsi="Times New Roman" w:cs="Times New Roman"/>
          <w:b/>
        </w:rPr>
        <w:t xml:space="preserve"> </w:t>
      </w:r>
    </w:p>
    <w:p w:rsidR="00E80FD5" w:rsidRPr="009B602F" w:rsidRDefault="00E80FD5" w:rsidP="00E80FD5">
      <w:pPr>
        <w:autoSpaceDE w:val="0"/>
        <w:autoSpaceDN w:val="0"/>
        <w:adjustRightInd w:val="0"/>
        <w:ind w:firstLine="720"/>
        <w:jc w:val="both"/>
        <w:rPr>
          <w:rFonts w:ascii="Times New Roman" w:hAnsi="Times New Roman" w:cs="Times New Roman"/>
          <w:b/>
        </w:rPr>
      </w:pPr>
    </w:p>
    <w:p w:rsidR="00E80FD5" w:rsidRPr="009B602F" w:rsidRDefault="0069605D"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Офертата</w:t>
      </w:r>
      <w:r w:rsidR="00E80FD5" w:rsidRPr="009B602F">
        <w:rPr>
          <w:rFonts w:ascii="Times New Roman" w:hAnsi="Times New Roman" w:cs="Times New Roman"/>
        </w:rPr>
        <w:t xml:space="preserve"> се подава на български език. Всички документи, които се представят в процедурата и не са на български език, се представят и в превод. </w:t>
      </w:r>
    </w:p>
    <w:p w:rsidR="00E80FD5" w:rsidRPr="0034681D"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Единният европейски документ за обществени поръчки, офертата и приложенията към нея се изготвят по представените в </w:t>
      </w:r>
      <w:r w:rsidRPr="0034681D">
        <w:rPr>
          <w:rFonts w:ascii="Times New Roman" w:hAnsi="Times New Roman" w:cs="Times New Roman"/>
        </w:rPr>
        <w:t xml:space="preserve">документацията </w:t>
      </w:r>
      <w:r w:rsidR="00483A6D" w:rsidRPr="0034681D">
        <w:rPr>
          <w:rFonts w:ascii="Times New Roman" w:hAnsi="Times New Roman" w:cs="Times New Roman"/>
        </w:rPr>
        <w:t xml:space="preserve">условия и </w:t>
      </w:r>
      <w:r w:rsidRPr="0034681D">
        <w:rPr>
          <w:rFonts w:ascii="Times New Roman" w:hAnsi="Times New Roman" w:cs="Times New Roman"/>
        </w:rPr>
        <w:t xml:space="preserve">образци и се представят в оригинал. </w:t>
      </w:r>
    </w:p>
    <w:p w:rsidR="00E80FD5" w:rsidRPr="009B602F" w:rsidRDefault="00E80FD5" w:rsidP="00086F6A">
      <w:pPr>
        <w:pStyle w:val="a3"/>
        <w:numPr>
          <w:ilvl w:val="0"/>
          <w:numId w:val="2"/>
        </w:numPr>
        <w:ind w:left="0" w:firstLine="709"/>
        <w:jc w:val="both"/>
        <w:rPr>
          <w:rFonts w:ascii="Times New Roman" w:hAnsi="Times New Roman" w:cs="Times New Roman"/>
        </w:rPr>
      </w:pPr>
      <w:r w:rsidRPr="0034681D">
        <w:rPr>
          <w:rFonts w:ascii="Times New Roman" w:hAnsi="Times New Roman" w:cs="Times New Roman"/>
        </w:rPr>
        <w:t>Когато представителната власт се упражнява съвместно от две или</w:t>
      </w:r>
      <w:r w:rsidRPr="009B602F">
        <w:rPr>
          <w:rFonts w:ascii="Times New Roman" w:hAnsi="Times New Roman" w:cs="Times New Roman"/>
        </w:rPr>
        <w:t xml:space="preserve"> повече лица, офертата се подписва от всяко от тях.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Документи, за които в настоящата документация не се изисква да бъдат представени в оригинал или нотариално заверено копие, следва да се представят под формата на копие, заверено на всяка страница от участника с „Вярно с оригинала” и подписано от лицето, представляващо участника.</w:t>
      </w:r>
    </w:p>
    <w:p w:rsidR="006B44C1" w:rsidRPr="009B602F" w:rsidRDefault="006B44C1" w:rsidP="006B44C1">
      <w:pPr>
        <w:ind w:left="709"/>
        <w:jc w:val="both"/>
        <w:rPr>
          <w:rFonts w:ascii="Times New Roman" w:hAnsi="Times New Roman" w:cs="Times New Roman"/>
        </w:rPr>
      </w:pPr>
    </w:p>
    <w:p w:rsidR="006B44C1" w:rsidRPr="0034681D" w:rsidRDefault="006B44C1" w:rsidP="006B44C1">
      <w:pPr>
        <w:pStyle w:val="1"/>
        <w:rPr>
          <w:rFonts w:ascii="Times New Roman" w:hAnsi="Times New Roman" w:cs="Times New Roman"/>
          <w:color w:val="auto"/>
          <w:sz w:val="28"/>
          <w:szCs w:val="28"/>
        </w:rPr>
      </w:pPr>
      <w:bookmarkStart w:id="32" w:name="_Toc368739357"/>
      <w:r w:rsidRPr="0034681D">
        <w:rPr>
          <w:rFonts w:ascii="Times New Roman" w:hAnsi="Times New Roman" w:cs="Times New Roman"/>
          <w:color w:val="auto"/>
          <w:sz w:val="28"/>
          <w:szCs w:val="28"/>
        </w:rPr>
        <w:t>VI. ОГЛЕД НА ОБЕКТА</w:t>
      </w:r>
      <w:bookmarkEnd w:id="32"/>
    </w:p>
    <w:p w:rsidR="006B44C1" w:rsidRPr="009B602F" w:rsidRDefault="006B44C1" w:rsidP="006B44C1">
      <w:pPr>
        <w:ind w:left="709"/>
        <w:jc w:val="both"/>
        <w:rPr>
          <w:rFonts w:ascii="Times New Roman" w:hAnsi="Times New Roman" w:cs="Times New Roman"/>
        </w:rPr>
      </w:pPr>
    </w:p>
    <w:p w:rsidR="006B44C1" w:rsidRPr="0034681D" w:rsidRDefault="006B44C1" w:rsidP="00086F6A">
      <w:pPr>
        <w:pStyle w:val="a3"/>
        <w:numPr>
          <w:ilvl w:val="0"/>
          <w:numId w:val="2"/>
        </w:numPr>
        <w:ind w:left="0" w:firstLine="709"/>
        <w:jc w:val="both"/>
        <w:rPr>
          <w:rFonts w:ascii="Times New Roman" w:hAnsi="Times New Roman" w:cs="Times New Roman"/>
        </w:rPr>
      </w:pPr>
      <w:r w:rsidRPr="0034681D">
        <w:rPr>
          <w:rFonts w:ascii="Times New Roman" w:hAnsi="Times New Roman" w:cs="Times New Roman"/>
        </w:rPr>
        <w:t>При подготовка на Техническото предложение, Участникът следва да извърши оглед на обекта</w:t>
      </w:r>
      <w:r w:rsidR="00F45DC5" w:rsidRPr="0034681D">
        <w:rPr>
          <w:rFonts w:ascii="Times New Roman" w:hAnsi="Times New Roman" w:cs="Times New Roman"/>
        </w:rPr>
        <w:t xml:space="preserve"> в присъствието на представител на Възложителя</w:t>
      </w:r>
      <w:r w:rsidRPr="0034681D">
        <w:rPr>
          <w:rFonts w:ascii="Times New Roman" w:hAnsi="Times New Roman" w:cs="Times New Roman"/>
        </w:rPr>
        <w:t>. Възложителят ще осигури възможност за такъв в работните дни от 09.00 ч. до 16.30 ч., след предварително съгласуване на тел. 02/92</w:t>
      </w:r>
      <w:r w:rsidR="00026584" w:rsidRPr="0034681D">
        <w:rPr>
          <w:rFonts w:ascii="Times New Roman" w:hAnsi="Times New Roman" w:cs="Times New Roman"/>
        </w:rPr>
        <w:t xml:space="preserve"> </w:t>
      </w:r>
      <w:r w:rsidRPr="0034681D">
        <w:rPr>
          <w:rFonts w:ascii="Times New Roman" w:hAnsi="Times New Roman" w:cs="Times New Roman"/>
        </w:rPr>
        <w:t>19 606; 02/92</w:t>
      </w:r>
      <w:r w:rsidR="00026584" w:rsidRPr="0034681D">
        <w:rPr>
          <w:rFonts w:ascii="Times New Roman" w:hAnsi="Times New Roman" w:cs="Times New Roman"/>
        </w:rPr>
        <w:t xml:space="preserve"> </w:t>
      </w:r>
      <w:r w:rsidRPr="0034681D">
        <w:rPr>
          <w:rFonts w:ascii="Times New Roman" w:hAnsi="Times New Roman" w:cs="Times New Roman"/>
        </w:rPr>
        <w:t>19</w:t>
      </w:r>
      <w:r w:rsidR="00E02203" w:rsidRPr="0034681D">
        <w:rPr>
          <w:rFonts w:ascii="Times New Roman" w:hAnsi="Times New Roman" w:cs="Times New Roman"/>
        </w:rPr>
        <w:t> </w:t>
      </w:r>
      <w:r w:rsidRPr="0034681D">
        <w:rPr>
          <w:rFonts w:ascii="Times New Roman" w:hAnsi="Times New Roman" w:cs="Times New Roman"/>
        </w:rPr>
        <w:t>502.</w:t>
      </w:r>
      <w:bookmarkStart w:id="33" w:name="_GoBack"/>
      <w:bookmarkEnd w:id="33"/>
    </w:p>
    <w:p w:rsidR="0020397C" w:rsidRPr="0034681D" w:rsidRDefault="0020397C" w:rsidP="00E02203">
      <w:pPr>
        <w:ind w:firstLine="709"/>
        <w:jc w:val="both"/>
        <w:rPr>
          <w:rFonts w:ascii="Times New Roman" w:hAnsi="Times New Roman" w:cs="Times New Roman"/>
          <w:b/>
          <w:i/>
          <w:u w:val="single"/>
          <w:lang w:val="en-US"/>
        </w:rPr>
      </w:pPr>
    </w:p>
    <w:p w:rsidR="00E02203" w:rsidRPr="00E02203" w:rsidRDefault="00E02203" w:rsidP="00E02203">
      <w:pPr>
        <w:ind w:firstLine="709"/>
        <w:jc w:val="both"/>
        <w:rPr>
          <w:rFonts w:ascii="Times New Roman" w:hAnsi="Times New Roman" w:cs="Times New Roman"/>
          <w:b/>
        </w:rPr>
      </w:pPr>
      <w:r w:rsidRPr="0034681D">
        <w:rPr>
          <w:rFonts w:ascii="Times New Roman" w:hAnsi="Times New Roman" w:cs="Times New Roman"/>
          <w:b/>
          <w:i/>
          <w:u w:val="single"/>
        </w:rPr>
        <w:t>ВАЖНО</w:t>
      </w:r>
      <w:r w:rsidRPr="0034681D">
        <w:rPr>
          <w:rFonts w:ascii="Times New Roman" w:hAnsi="Times New Roman" w:cs="Times New Roman"/>
        </w:rPr>
        <w:t xml:space="preserve">: </w:t>
      </w:r>
      <w:r w:rsidRPr="0034681D">
        <w:rPr>
          <w:rFonts w:ascii="Times New Roman" w:hAnsi="Times New Roman" w:cs="Times New Roman"/>
          <w:b/>
        </w:rPr>
        <w:t>На основание чл.42,  ал.2, т.2 от ЗОП, Възложителят поради технически причини както и такива свързани със защита на информацията съдържаща се в Работният проект, предоставя допълнително същия на участниците на място</w:t>
      </w:r>
      <w:r w:rsidRPr="0034681D">
        <w:rPr>
          <w:rFonts w:ascii="Times New Roman" w:hAnsi="Times New Roman" w:cs="Times New Roman"/>
        </w:rPr>
        <w:t xml:space="preserve"> </w:t>
      </w:r>
      <w:r w:rsidRPr="0034681D">
        <w:rPr>
          <w:rFonts w:ascii="Times New Roman" w:hAnsi="Times New Roman" w:cs="Times New Roman"/>
          <w:b/>
        </w:rPr>
        <w:t>при Възложителя на адрес гр. София, бул. „Витоша“ № 2, Съдебна палата, ВКС, сутеренен етаж, стая № 21, от 8:30 до 17:00 часа, всеки работен ден, до срока за подаване на оферти, посочен в обявлението за обществената поръчка. Предоставянето на копие на работният проект е безплатно за участниците в процедурата.</w:t>
      </w:r>
    </w:p>
    <w:p w:rsidR="00E02203" w:rsidRPr="00E02203" w:rsidRDefault="00E02203" w:rsidP="00E02203">
      <w:pPr>
        <w:pStyle w:val="a3"/>
        <w:ind w:left="709"/>
        <w:jc w:val="both"/>
        <w:rPr>
          <w:rFonts w:ascii="Times New Roman" w:hAnsi="Times New Roman" w:cs="Times New Roman"/>
          <w:b/>
        </w:rPr>
      </w:pPr>
    </w:p>
    <w:p w:rsidR="00E80FD5" w:rsidRPr="007B0D16" w:rsidRDefault="00E80FD5" w:rsidP="00E80FD5">
      <w:pPr>
        <w:pStyle w:val="1"/>
        <w:rPr>
          <w:rFonts w:ascii="Times New Roman" w:hAnsi="Times New Roman" w:cs="Times New Roman"/>
          <w:color w:val="auto"/>
          <w:sz w:val="28"/>
          <w:szCs w:val="28"/>
        </w:rPr>
      </w:pPr>
      <w:bookmarkStart w:id="34" w:name="_Toc368739358"/>
      <w:r w:rsidRPr="007B0D16">
        <w:rPr>
          <w:rFonts w:ascii="Times New Roman" w:hAnsi="Times New Roman" w:cs="Times New Roman"/>
          <w:color w:val="auto"/>
          <w:sz w:val="28"/>
          <w:szCs w:val="28"/>
        </w:rPr>
        <w:t>V</w:t>
      </w:r>
      <w:r w:rsidR="006B44C1" w:rsidRPr="007B0D16">
        <w:rPr>
          <w:rFonts w:ascii="Times New Roman" w:hAnsi="Times New Roman" w:cs="Times New Roman"/>
          <w:color w:val="auto"/>
          <w:sz w:val="28"/>
          <w:szCs w:val="28"/>
        </w:rPr>
        <w:t>I</w:t>
      </w:r>
      <w:r w:rsidRPr="007B0D16">
        <w:rPr>
          <w:rFonts w:ascii="Times New Roman" w:hAnsi="Times New Roman" w:cs="Times New Roman"/>
          <w:color w:val="auto"/>
          <w:sz w:val="28"/>
          <w:szCs w:val="28"/>
        </w:rPr>
        <w:t>I. РАЗЯСНЕНИЯ И СРЕДСТВА ЗА КОМУНИКАЦИЯ</w:t>
      </w:r>
      <w:bookmarkEnd w:id="34"/>
    </w:p>
    <w:p w:rsidR="00E80FD5" w:rsidRPr="007B0D16" w:rsidRDefault="00E80FD5" w:rsidP="00E80FD5">
      <w:pPr>
        <w:pStyle w:val="2"/>
        <w:rPr>
          <w:rFonts w:ascii="Times New Roman" w:hAnsi="Times New Roman" w:cs="Times New Roman"/>
          <w:i/>
          <w:color w:val="auto"/>
          <w:sz w:val="28"/>
          <w:szCs w:val="28"/>
        </w:rPr>
      </w:pPr>
      <w:bookmarkStart w:id="35" w:name="_Toc368739359"/>
      <w:r w:rsidRPr="007B0D16">
        <w:rPr>
          <w:rFonts w:ascii="Times New Roman" w:hAnsi="Times New Roman" w:cs="Times New Roman"/>
          <w:i/>
          <w:color w:val="auto"/>
          <w:sz w:val="28"/>
          <w:szCs w:val="28"/>
        </w:rPr>
        <w:t>Разяснения</w:t>
      </w:r>
      <w:bookmarkEnd w:id="35"/>
    </w:p>
    <w:p w:rsidR="00E80FD5" w:rsidRPr="009B602F" w:rsidRDefault="00E80FD5" w:rsidP="00086F6A">
      <w:pPr>
        <w:pStyle w:val="a3"/>
        <w:numPr>
          <w:ilvl w:val="0"/>
          <w:numId w:val="2"/>
        </w:numPr>
        <w:ind w:left="0" w:firstLine="709"/>
        <w:jc w:val="both"/>
        <w:rPr>
          <w:rFonts w:ascii="Times New Roman" w:hAnsi="Times New Roman" w:cs="Times New Roman"/>
        </w:rPr>
      </w:pPr>
      <w:bookmarkStart w:id="36" w:name="_Ref326400737"/>
      <w:r w:rsidRPr="009B602F">
        <w:rPr>
          <w:rFonts w:ascii="Times New Roman" w:hAnsi="Times New Roman" w:cs="Times New Roman"/>
        </w:rPr>
        <w:t xml:space="preserve">Лицата могат да поискат писмено от Възложителя разяснения по </w:t>
      </w:r>
      <w:r w:rsidR="0024619D">
        <w:rPr>
          <w:rFonts w:ascii="Times New Roman" w:hAnsi="Times New Roman" w:cs="Times New Roman"/>
        </w:rPr>
        <w:t xml:space="preserve">условията на </w:t>
      </w:r>
      <w:r w:rsidRPr="009B602F">
        <w:rPr>
          <w:rFonts w:ascii="Times New Roman" w:hAnsi="Times New Roman" w:cs="Times New Roman"/>
        </w:rPr>
        <w:t>обществената поръчка до 7 дни преди до изтичането на срока за получаване на офертите.</w:t>
      </w:r>
      <w:bookmarkEnd w:id="36"/>
    </w:p>
    <w:p w:rsidR="00E80FD5" w:rsidRPr="000B7262" w:rsidRDefault="00E80FD5" w:rsidP="0076323D">
      <w:pPr>
        <w:pStyle w:val="a3"/>
        <w:numPr>
          <w:ilvl w:val="0"/>
          <w:numId w:val="2"/>
        </w:numPr>
        <w:ind w:hanging="219"/>
        <w:jc w:val="both"/>
        <w:rPr>
          <w:rFonts w:ascii="Times New Roman" w:hAnsi="Times New Roman" w:cs="Times New Roman"/>
        </w:rPr>
      </w:pPr>
      <w:r w:rsidRPr="000B7262">
        <w:rPr>
          <w:rFonts w:ascii="Times New Roman" w:hAnsi="Times New Roman" w:cs="Times New Roman"/>
        </w:rPr>
        <w:t xml:space="preserve">Разясненията на Възложителя ще бъдат публикувани в профила на купувача в </w:t>
      </w:r>
      <w:r w:rsidR="00F678CF" w:rsidRPr="000B7262">
        <w:rPr>
          <w:rFonts w:ascii="Times New Roman" w:hAnsi="Times New Roman" w:cs="Times New Roman"/>
        </w:rPr>
        <w:t>3</w:t>
      </w:r>
      <w:r w:rsidRPr="000B7262">
        <w:rPr>
          <w:rFonts w:ascii="Times New Roman" w:hAnsi="Times New Roman" w:cs="Times New Roman"/>
        </w:rPr>
        <w:t>-дневен срок от постъпването на искането на интернет адрес:</w:t>
      </w:r>
      <w:r w:rsidR="00086F6A" w:rsidRPr="000B7262">
        <w:rPr>
          <w:rFonts w:ascii="Times New Roman" w:hAnsi="Times New Roman" w:cs="Times New Roman"/>
        </w:rPr>
        <w:t xml:space="preserve"> </w:t>
      </w:r>
      <w:hyperlink r:id="rId32" w:anchor="18_15" w:history="1">
        <w:r w:rsidR="00D56F4E" w:rsidRPr="009806DF">
          <w:rPr>
            <w:rStyle w:val="aa"/>
            <w:rFonts w:ascii="Times New Roman" w:hAnsi="Times New Roman"/>
          </w:rPr>
          <w:t>http://www.vks.bg/vks_P13_102_new.htm#18_15</w:t>
        </w:r>
      </w:hyperlink>
      <w:r w:rsidR="00D56F4E">
        <w:rPr>
          <w:rFonts w:ascii="Times New Roman" w:hAnsi="Times New Roman" w:cs="Times New Roman"/>
        </w:rPr>
        <w:t xml:space="preserve"> </w:t>
      </w:r>
      <w:r w:rsidR="000B7262" w:rsidRPr="00D56F4E">
        <w:rPr>
          <w:rFonts w:ascii="Times New Roman" w:hAnsi="Times New Roman" w:cs="Times New Roman"/>
        </w:rPr>
        <w:t xml:space="preserve"> </w:t>
      </w:r>
      <w:r w:rsidRPr="00D56F4E">
        <w:rPr>
          <w:rFonts w:ascii="Times New Roman" w:hAnsi="Times New Roman" w:cs="Times New Roman"/>
        </w:rPr>
        <w:t>Възложителят</w:t>
      </w:r>
      <w:r w:rsidRPr="000B7262">
        <w:rPr>
          <w:rFonts w:ascii="Times New Roman" w:hAnsi="Times New Roman" w:cs="Times New Roman"/>
        </w:rPr>
        <w:t xml:space="preserve"> не предоставя разяснения, ако искането е постъпило след срока по т.</w:t>
      </w:r>
      <w:r w:rsidR="00E72F42">
        <w:rPr>
          <w:rFonts w:ascii="Times New Roman" w:hAnsi="Times New Roman" w:cs="Times New Roman"/>
        </w:rPr>
        <w:t>71</w:t>
      </w:r>
      <w:r w:rsidRPr="000B7262">
        <w:rPr>
          <w:rFonts w:ascii="Times New Roman" w:hAnsi="Times New Roman" w:cs="Times New Roman"/>
        </w:rPr>
        <w:t>.</w:t>
      </w:r>
    </w:p>
    <w:p w:rsidR="00E80FD5" w:rsidRPr="009B602F" w:rsidRDefault="00E80FD5" w:rsidP="00E80FD5">
      <w:pPr>
        <w:pStyle w:val="2"/>
        <w:rPr>
          <w:rFonts w:ascii="Times New Roman" w:hAnsi="Times New Roman" w:cs="Times New Roman"/>
          <w:color w:val="auto"/>
        </w:rPr>
      </w:pPr>
      <w:bookmarkStart w:id="37" w:name="_Toc368739360"/>
      <w:r w:rsidRPr="009B602F">
        <w:rPr>
          <w:rFonts w:ascii="Times New Roman" w:hAnsi="Times New Roman" w:cs="Times New Roman"/>
          <w:color w:val="auto"/>
        </w:rPr>
        <w:t>Средства за комуникация:</w:t>
      </w:r>
      <w:bookmarkEnd w:id="37"/>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Всички комуникации между Възложителя и участниците, свързани с настоящата процедура, са на български език и в писмен вид. Обменът на информация между Възложителя и участника може да се извършва по един от следните начини: лично,чрез пощенска или к</w:t>
      </w:r>
      <w:r w:rsidR="009B602F">
        <w:rPr>
          <w:rFonts w:ascii="Times New Roman" w:hAnsi="Times New Roman" w:cs="Times New Roman"/>
        </w:rPr>
        <w:t>у</w:t>
      </w:r>
      <w:r w:rsidRPr="009B602F">
        <w:rPr>
          <w:rFonts w:ascii="Times New Roman" w:hAnsi="Times New Roman" w:cs="Times New Roman"/>
        </w:rPr>
        <w:t>риерска услуга с препоръчана пра</w:t>
      </w:r>
      <w:r w:rsidR="009B602F">
        <w:rPr>
          <w:rFonts w:ascii="Times New Roman" w:hAnsi="Times New Roman" w:cs="Times New Roman"/>
        </w:rPr>
        <w:t>т</w:t>
      </w:r>
      <w:r w:rsidRPr="009B602F">
        <w:rPr>
          <w:rFonts w:ascii="Times New Roman" w:hAnsi="Times New Roman" w:cs="Times New Roman"/>
        </w:rPr>
        <w:t xml:space="preserve">ка с обратна разписка, по факс или по електронен път – на електронна поща, като съобщението се подписва с електронен подпис. За получено ще се счита уведомление, което е получено лично, на посочения от участника адрес за кореспонденция, номер на факс или електронен адрес.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 Решенията и други уведомления, изпратени по факс от Възложителя,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адресатът е сменил своя адрес/факс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адреса/факса, известен на изпращача.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решението</w:t>
      </w:r>
      <w:r w:rsidR="00255F6B" w:rsidRPr="009B602F">
        <w:rPr>
          <w:rFonts w:ascii="Times New Roman" w:hAnsi="Times New Roman" w:cs="Times New Roman"/>
        </w:rPr>
        <w:t>, подлежащо на връчване</w:t>
      </w:r>
      <w:r w:rsidRPr="009B602F">
        <w:rPr>
          <w:rFonts w:ascii="Times New Roman" w:hAnsi="Times New Roman" w:cs="Times New Roman"/>
        </w:rPr>
        <w:t xml:space="preserve"> не е получено </w:t>
      </w:r>
      <w:r w:rsidR="00255F6B" w:rsidRPr="009B602F">
        <w:rPr>
          <w:rFonts w:ascii="Times New Roman" w:hAnsi="Times New Roman" w:cs="Times New Roman"/>
        </w:rPr>
        <w:t xml:space="preserve">от </w:t>
      </w:r>
      <w:r w:rsidRPr="009B602F">
        <w:rPr>
          <w:rFonts w:ascii="Times New Roman" w:hAnsi="Times New Roman" w:cs="Times New Roman"/>
        </w:rPr>
        <w:t>участника по някой от начините, посочени в чл.</w:t>
      </w:r>
      <w:r w:rsidR="000D1A74" w:rsidRPr="009B602F">
        <w:rPr>
          <w:rFonts w:ascii="Times New Roman" w:hAnsi="Times New Roman" w:cs="Times New Roman"/>
        </w:rPr>
        <w:t xml:space="preserve"> </w:t>
      </w:r>
      <w:r w:rsidRPr="009B602F">
        <w:rPr>
          <w:rFonts w:ascii="Times New Roman" w:hAnsi="Times New Roman" w:cs="Times New Roman"/>
        </w:rPr>
        <w:t>43, ал.</w:t>
      </w:r>
      <w:r w:rsidR="000D1A74" w:rsidRPr="009B602F">
        <w:rPr>
          <w:rFonts w:ascii="Times New Roman" w:hAnsi="Times New Roman" w:cs="Times New Roman"/>
        </w:rPr>
        <w:t xml:space="preserve"> </w:t>
      </w:r>
      <w:r w:rsidRPr="009B602F">
        <w:rPr>
          <w:rFonts w:ascii="Times New Roman" w:hAnsi="Times New Roman" w:cs="Times New Roman"/>
        </w:rPr>
        <w:t>2 от ЗОП, възложителят публикува съобщение до него в профила на купувача. Решението се смята за връчено от датата на публикуване на съобщението</w:t>
      </w:r>
      <w:r w:rsidR="000D16BB">
        <w:rPr>
          <w:rFonts w:ascii="Times New Roman" w:hAnsi="Times New Roman" w:cs="Times New Roman"/>
        </w:rPr>
        <w:t xml:space="preserve"> в профила на купувача</w:t>
      </w:r>
      <w:r w:rsidRPr="009B602F">
        <w:rPr>
          <w:rFonts w:ascii="Times New Roman" w:hAnsi="Times New Roman" w:cs="Times New Roman"/>
        </w:rPr>
        <w:t>.</w:t>
      </w:r>
    </w:p>
    <w:p w:rsidR="00E80FD5" w:rsidRPr="00A01021" w:rsidRDefault="00E80FD5" w:rsidP="00E80FD5">
      <w:pPr>
        <w:pStyle w:val="1"/>
        <w:rPr>
          <w:rFonts w:ascii="Times New Roman" w:hAnsi="Times New Roman" w:cs="Times New Roman"/>
          <w:color w:val="auto"/>
          <w:sz w:val="28"/>
          <w:szCs w:val="28"/>
        </w:rPr>
      </w:pPr>
      <w:bookmarkStart w:id="38" w:name="_Toc368739361"/>
      <w:r w:rsidRPr="00A01021">
        <w:rPr>
          <w:rFonts w:ascii="Times New Roman" w:hAnsi="Times New Roman" w:cs="Times New Roman"/>
          <w:color w:val="auto"/>
          <w:sz w:val="28"/>
          <w:szCs w:val="28"/>
        </w:rPr>
        <w:t>VI</w:t>
      </w:r>
      <w:r w:rsidR="006B44C1" w:rsidRPr="00A01021">
        <w:rPr>
          <w:rFonts w:ascii="Times New Roman" w:hAnsi="Times New Roman" w:cs="Times New Roman"/>
          <w:color w:val="auto"/>
          <w:sz w:val="28"/>
          <w:szCs w:val="28"/>
        </w:rPr>
        <w:t>I</w:t>
      </w:r>
      <w:r w:rsidRPr="00A01021">
        <w:rPr>
          <w:rFonts w:ascii="Times New Roman" w:hAnsi="Times New Roman" w:cs="Times New Roman"/>
          <w:color w:val="auto"/>
          <w:sz w:val="28"/>
          <w:szCs w:val="28"/>
        </w:rPr>
        <w:t>I. ОТВАРЯНЕ, РАЗГЛЕЖДАНЕ, ОЦЕНКА И КЛАСИРАНЕ НА ОФЕРТИТЕ</w:t>
      </w:r>
      <w:bookmarkEnd w:id="38"/>
    </w:p>
    <w:p w:rsidR="00E80FD5" w:rsidRPr="00A01021" w:rsidRDefault="00E80FD5" w:rsidP="00E80FD5">
      <w:pPr>
        <w:ind w:left="360"/>
        <w:rPr>
          <w:rFonts w:ascii="Times New Roman" w:hAnsi="Times New Roman" w:cs="Times New Roman"/>
          <w:b/>
          <w:sz w:val="28"/>
          <w:szCs w:val="28"/>
        </w:rPr>
      </w:pP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След изтичане на срока за получаване на оферти, възложителят назначава комисия за разглеждане, оценяване и класиране на офертите. </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39" w:name="_Ref326400951"/>
      <w:r w:rsidRPr="009B602F">
        <w:rPr>
          <w:rFonts w:ascii="Times New Roman" w:hAnsi="Times New Roman" w:cs="Times New Roman"/>
        </w:rPr>
        <w:t xml:space="preserve">Получените оферти се предават на председателя на комисията, за което се </w:t>
      </w:r>
      <w:r w:rsidR="009F0D03">
        <w:rPr>
          <w:rFonts w:ascii="Times New Roman" w:hAnsi="Times New Roman" w:cs="Times New Roman"/>
        </w:rPr>
        <w:t>съставя протокол.</w:t>
      </w:r>
      <w:r w:rsidRPr="009B602F">
        <w:rPr>
          <w:rFonts w:ascii="Times New Roman" w:hAnsi="Times New Roman" w:cs="Times New Roman"/>
        </w:rPr>
        <w:t xml:space="preserve"> Протоколът се подписва от предаващото лице и от председателя на комисията.</w:t>
      </w:r>
      <w:bookmarkEnd w:id="39"/>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започва работа след получаване на представените оферти и протокола по т. </w:t>
      </w:r>
      <w:r w:rsidR="009F0D03">
        <w:rPr>
          <w:rFonts w:ascii="Times New Roman" w:hAnsi="Times New Roman" w:cs="Times New Roman"/>
        </w:rPr>
        <w:t>78</w:t>
      </w:r>
      <w:r w:rsidRPr="009B602F">
        <w:rPr>
          <w:rFonts w:ascii="Times New Roman" w:hAnsi="Times New Roman" w:cs="Times New Roman"/>
        </w:rPr>
        <w:t xml:space="preserve">.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Отварянето на офертите ще се извърши в часа, на датата и мястото, посочени в обявлението за обществена поръчка.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промяна на датата, часа или мястото за отваряне на офертите, участниците се уведомяват от възложителя чрез профила на купувача най-малко 48 часа преди определения час.</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0" w:name="_Ref325384058"/>
      <w:r w:rsidRPr="009B602F">
        <w:rPr>
          <w:rFonts w:ascii="Times New Roman" w:hAnsi="Times New Roman" w:cs="Times New Roman"/>
        </w:rPr>
        <w:t>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bookmarkEnd w:id="40"/>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отваря по реда на тяхното постъпване запечатаните непрозрачни опаковки и оповестява тяхното съдържание, и проверява за наличието на отделен запечатан плик с надпис “Предлагани ценови параметри”.</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Най-малко трима от членовете на комисията подписват техническото предложение и плика с надпис “Предлагани ценови параметри”.</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1" w:name="_Ref325384074"/>
      <w:r w:rsidRPr="009B602F">
        <w:rPr>
          <w:rFonts w:ascii="Times New Roman" w:hAnsi="Times New Roman" w:cs="Times New Roman"/>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bookmarkEnd w:id="41"/>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Публичната част от заседанието на комисията приключва след и</w:t>
      </w:r>
      <w:r w:rsidR="009F0D03">
        <w:rPr>
          <w:rFonts w:ascii="Times New Roman" w:hAnsi="Times New Roman" w:cs="Times New Roman"/>
        </w:rPr>
        <w:t>звършването на действията описани по горе.</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lastRenderedPageBreak/>
        <w:t>Комисията разглежда документите за подбор за съответствие с изискванията към личното състояние и критериите за подбор, поставени от възложителя, и съставя протокол.</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може да поиска и съответно </w:t>
      </w:r>
      <w:r w:rsidR="009B602F" w:rsidRPr="009B602F">
        <w:rPr>
          <w:rFonts w:ascii="Times New Roman" w:hAnsi="Times New Roman" w:cs="Times New Roman"/>
        </w:rPr>
        <w:t>участниците</w:t>
      </w:r>
      <w:r w:rsidRPr="009B602F">
        <w:rPr>
          <w:rFonts w:ascii="Times New Roman" w:hAnsi="Times New Roman" w:cs="Times New Roman"/>
        </w:rPr>
        <w:t xml:space="preserve">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ал.2 и чл. 55, ал. 3 от ЗОП, независимо от наименованието на органите, в които участват, или длъжностите, които заемат.</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2" w:name="_Ref325384822"/>
      <w:r w:rsidRPr="009B602F">
        <w:rPr>
          <w:rFonts w:ascii="Times New Roman" w:hAnsi="Times New Roman" w:cs="Times New Roman"/>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bookmarkEnd w:id="42"/>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Когато промените се отнасят до обстоятелства, различни от посочените по </w:t>
      </w:r>
      <w:hyperlink r:id="rId33" w:anchor="p28982763" w:history="1">
        <w:r w:rsidRPr="009B602F">
          <w:rPr>
            <w:rFonts w:ascii="Times New Roman" w:hAnsi="Times New Roman" w:cs="Times New Roman"/>
          </w:rPr>
          <w:t>чл. 54, ал. 1, т. 1</w:t>
        </w:r>
      </w:hyperlink>
      <w:r w:rsidRPr="009B602F">
        <w:rPr>
          <w:rFonts w:ascii="Times New Roman" w:hAnsi="Times New Roman" w:cs="Times New Roman"/>
        </w:rPr>
        <w:t xml:space="preserve">, </w:t>
      </w:r>
      <w:hyperlink r:id="rId34" w:anchor="p28982763" w:history="1">
        <w:r w:rsidRPr="009B602F">
          <w:rPr>
            <w:rFonts w:ascii="Times New Roman" w:hAnsi="Times New Roman" w:cs="Times New Roman"/>
          </w:rPr>
          <w:t>2</w:t>
        </w:r>
      </w:hyperlink>
      <w:r w:rsidRPr="009B602F">
        <w:rPr>
          <w:rFonts w:ascii="Times New Roman" w:hAnsi="Times New Roman" w:cs="Times New Roman"/>
        </w:rPr>
        <w:t xml:space="preserve"> и </w:t>
      </w:r>
      <w:hyperlink r:id="rId35" w:anchor="p28982763" w:history="1">
        <w:r w:rsidRPr="009B602F">
          <w:rPr>
            <w:rFonts w:ascii="Times New Roman" w:hAnsi="Times New Roman" w:cs="Times New Roman"/>
          </w:rPr>
          <w:t>7</w:t>
        </w:r>
      </w:hyperlink>
      <w:r w:rsidRPr="009B602F">
        <w:rPr>
          <w:rFonts w:ascii="Times New Roman" w:hAnsi="Times New Roman" w:cs="Times New Roman"/>
        </w:rPr>
        <w:t xml:space="preserve"> и </w:t>
      </w:r>
      <w:hyperlink r:id="rId36" w:anchor="p28982765" w:history="1">
        <w:r w:rsidRPr="009B602F">
          <w:rPr>
            <w:rFonts w:ascii="Times New Roman" w:hAnsi="Times New Roman" w:cs="Times New Roman"/>
          </w:rPr>
          <w:t>чл. 55, ал. 1, т. 5 ЗОП</w:t>
        </w:r>
      </w:hyperlink>
      <w:r w:rsidRPr="009B602F">
        <w:rPr>
          <w:rFonts w:ascii="Times New Roman" w:hAnsi="Times New Roman" w:cs="Times New Roman"/>
        </w:rPr>
        <w:t>, новият ЕЕДОП може да бъде подписан от едно от лицата, които могат самостоятелно да представляват кандидата или участника.</w:t>
      </w:r>
    </w:p>
    <w:p w:rsidR="00E80FD5" w:rsidRPr="009B602F" w:rsidRDefault="009F0D03" w:rsidP="00086F6A">
      <w:pPr>
        <w:pStyle w:val="a3"/>
        <w:numPr>
          <w:ilvl w:val="0"/>
          <w:numId w:val="2"/>
        </w:numPr>
        <w:ind w:left="0" w:firstLine="709"/>
        <w:jc w:val="both"/>
        <w:rPr>
          <w:rFonts w:ascii="Times New Roman" w:hAnsi="Times New Roman" w:cs="Times New Roman"/>
        </w:rPr>
      </w:pPr>
      <w:r>
        <w:rPr>
          <w:rFonts w:ascii="Times New Roman" w:hAnsi="Times New Roman" w:cs="Times New Roman"/>
        </w:rPr>
        <w:t xml:space="preserve">След изтичането на срока </w:t>
      </w:r>
      <w:r w:rsidR="00E80FD5" w:rsidRPr="009B602F">
        <w:rPr>
          <w:rFonts w:ascii="Times New Roman" w:hAnsi="Times New Roman" w:cs="Times New Roman"/>
        </w:rPr>
        <w:t xml:space="preserve">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разглежда техническите предложения на участниците, за които е установено, че отговарят на изискванията за лично състояние и на критериите за подбор.</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разглежда допуснатите технически предложения и проверява за тяхното съответствие с предварително обявените условия.</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Ценовите предложения се отварят на публично заседание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Ценово предложение на участник, чиято оферта не отговаря на изискванията, не се отваря.</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3" w:name="_Ref325386072"/>
      <w:r w:rsidRPr="009B602F">
        <w:rPr>
          <w:rFonts w:ascii="Times New Roman" w:hAnsi="Times New Roman" w:cs="Times New Roman"/>
        </w:rPr>
        <w:t>Обосновката може да се отнася до:</w:t>
      </w:r>
      <w:bookmarkEnd w:id="43"/>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lastRenderedPageBreak/>
        <w:t>икономическите особености на производствения процес, на предоставяните услуги или на строителния метод;</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оригиналност на предложеното от участника решение по отношение на строителството, доставките или услугите;</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спазването на задълженията по чл. 115 от ЗОП; </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възможността участникът да получи държавна помощ.</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 Получената обосновка се оценява по отношение на нейната пълнота и обективност относно обстоятелствата по т.</w:t>
      </w:r>
      <w:r w:rsidR="009F0D03">
        <w:rPr>
          <w:rFonts w:ascii="Times New Roman" w:hAnsi="Times New Roman" w:cs="Times New Roman"/>
        </w:rPr>
        <w:t>102</w:t>
      </w:r>
      <w:r w:rsidRPr="009B602F">
        <w:rPr>
          <w:rFonts w:ascii="Times New Roman" w:hAnsi="Times New Roman" w:cs="Times New Roman"/>
        </w:rPr>
        <w:t>,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4" w:name="_Ref367898123"/>
      <w:r w:rsidRPr="009B602F">
        <w:rPr>
          <w:rFonts w:ascii="Times New Roman" w:hAnsi="Times New Roman" w:cs="Times New Roman"/>
        </w:rPr>
        <w:t>Не се приема оферта, когато се установи, че предложените в нея цена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на ЗОП.</w:t>
      </w:r>
      <w:bookmarkEnd w:id="44"/>
    </w:p>
    <w:p w:rsidR="00E80FD5" w:rsidRPr="009B602F" w:rsidRDefault="00E80FD5" w:rsidP="00086F6A">
      <w:pPr>
        <w:pStyle w:val="a3"/>
        <w:numPr>
          <w:ilvl w:val="0"/>
          <w:numId w:val="2"/>
        </w:numPr>
        <w:ind w:left="0" w:firstLine="709"/>
        <w:jc w:val="both"/>
        <w:rPr>
          <w:rFonts w:ascii="Times New Roman" w:hAnsi="Times New Roman" w:cs="Times New Roman"/>
        </w:rPr>
      </w:pPr>
      <w:bookmarkStart w:id="45" w:name="_Ref325386145"/>
      <w:r w:rsidRPr="009B602F">
        <w:rPr>
          <w:rFonts w:ascii="Times New Roman" w:hAnsi="Times New Roman" w:cs="Times New Roman"/>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чл. 107 от Договора за функционирането на Европейския съюз.</w:t>
      </w:r>
      <w:bookmarkEnd w:id="45"/>
    </w:p>
    <w:p w:rsidR="00E80FD5" w:rsidRPr="009B602F" w:rsidRDefault="00E1705F"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ще уведомява</w:t>
      </w:r>
      <w:r w:rsidR="00E80FD5" w:rsidRPr="009B602F">
        <w:rPr>
          <w:rFonts w:ascii="Times New Roman" w:hAnsi="Times New Roman" w:cs="Times New Roman"/>
        </w:rPr>
        <w:t xml:space="preserve"> Европейската комисия за всички случаи по т.</w:t>
      </w:r>
      <w:r w:rsidR="00CF0A1E">
        <w:rPr>
          <w:rFonts w:ascii="Times New Roman" w:hAnsi="Times New Roman" w:cs="Times New Roman"/>
        </w:rPr>
        <w:t>97</w:t>
      </w:r>
      <w:r w:rsidR="00E80FD5" w:rsidRPr="009B602F">
        <w:rPr>
          <w:rFonts w:ascii="Times New Roman" w:hAnsi="Times New Roman" w:cs="Times New Roman"/>
        </w:rPr>
        <w:t>.</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Всички органи са длъжни при поискване и в рамките на своята компетентност да предоставят на възложителите, включително от други държави членки, информация, свързана със законови и подзаконови разпоредби, приложими колективни споразумения или национални технически стандарти, отнасящи се до доказателствата и документите, представени във връзка с данните по т.</w:t>
      </w:r>
      <w:r w:rsidR="005C3433">
        <w:rPr>
          <w:rFonts w:ascii="Times New Roman" w:hAnsi="Times New Roman" w:cs="Times New Roman"/>
        </w:rPr>
        <w:t>103</w:t>
      </w:r>
      <w:r w:rsidRPr="009B602F">
        <w:rPr>
          <w:rFonts w:ascii="Times New Roman" w:hAnsi="Times New Roman" w:cs="Times New Roman"/>
        </w:rPr>
        <w:t xml:space="preserve"> .</w:t>
      </w:r>
    </w:p>
    <w:p w:rsidR="00E52D2D" w:rsidRPr="009B602F" w:rsidRDefault="00E80FD5" w:rsidP="00E52D2D">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класира участниците по критерия “</w:t>
      </w:r>
      <w:r w:rsidR="009D01F8">
        <w:rPr>
          <w:rFonts w:ascii="Times New Roman" w:hAnsi="Times New Roman" w:cs="Times New Roman"/>
        </w:rPr>
        <w:t xml:space="preserve">най-ниска </w:t>
      </w:r>
      <w:r w:rsidR="00C53910" w:rsidRPr="009B602F">
        <w:rPr>
          <w:rFonts w:ascii="Times New Roman" w:hAnsi="Times New Roman" w:cs="Times New Roman"/>
        </w:rPr>
        <w:t>цена</w:t>
      </w:r>
      <w:r w:rsidRPr="009B602F">
        <w:rPr>
          <w:rFonts w:ascii="Times New Roman" w:hAnsi="Times New Roman" w:cs="Times New Roman"/>
        </w:rPr>
        <w:t>” и условията, определени от възложителя.</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w:t>
      </w:r>
      <w:r w:rsidR="00E52D2D" w:rsidRPr="009B602F">
        <w:rPr>
          <w:rFonts w:ascii="Times New Roman" w:hAnsi="Times New Roman" w:cs="Times New Roman"/>
        </w:rPr>
        <w:t>съставя протокол за извършване на подбора на участниците, разглеждането, оценката и класирането на офертите</w:t>
      </w:r>
      <w:r w:rsidRPr="009B602F">
        <w:rPr>
          <w:rFonts w:ascii="Times New Roman" w:hAnsi="Times New Roman" w:cs="Times New Roman"/>
        </w:rPr>
        <w:t>, който се представя на възложителя за утвърждаване.</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В 10-дневен срок от получаването на </w:t>
      </w:r>
      <w:r w:rsidR="00255F6B" w:rsidRPr="009B602F">
        <w:rPr>
          <w:rFonts w:ascii="Times New Roman" w:hAnsi="Times New Roman" w:cs="Times New Roman"/>
        </w:rPr>
        <w:t>доклада</w:t>
      </w:r>
      <w:r w:rsidRPr="009B602F">
        <w:rPr>
          <w:rFonts w:ascii="Times New Roman" w:hAnsi="Times New Roman" w:cs="Times New Roman"/>
        </w:rPr>
        <w:t xml:space="preserve"> възложителят го утвърждава или го връща на комисията с писмени указания, когато:</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информацията в него не е достатъчна за вземането на решение за приключване на процедурата, и/или</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констатира нарушение в работата на комисията, което може да бъде отстранено, без това да налага прекратяване на процедурата.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Указанията не могат да насочват към конкретен изпълнител или към определени заключения от страна на комисията, а само да указват:</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каква информация трябва да се включи, така че да са налице достатъчно мотиви, които обосновават предложенията на комисията;</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нарушението, което трябва да се отстра</w:t>
      </w:r>
      <w:r w:rsidR="00805407" w:rsidRPr="009B602F">
        <w:rPr>
          <w:rFonts w:ascii="Times New Roman" w:hAnsi="Times New Roman" w:cs="Times New Roman"/>
        </w:rPr>
        <w:t>ни в случаите, когато са констат</w:t>
      </w:r>
      <w:r w:rsidRPr="009B602F">
        <w:rPr>
          <w:rFonts w:ascii="Times New Roman" w:hAnsi="Times New Roman" w:cs="Times New Roman"/>
        </w:rPr>
        <w:t>ирани нарушения в работата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представя на възложителя нов </w:t>
      </w:r>
      <w:r w:rsidR="00E52D2D" w:rsidRPr="009B602F">
        <w:rPr>
          <w:rFonts w:ascii="Times New Roman" w:hAnsi="Times New Roman" w:cs="Times New Roman"/>
        </w:rPr>
        <w:t>протокола</w:t>
      </w:r>
      <w:r w:rsidRPr="009B602F">
        <w:rPr>
          <w:rFonts w:ascii="Times New Roman" w:hAnsi="Times New Roman" w:cs="Times New Roman"/>
        </w:rPr>
        <w:t>, който съдържа резултатите от преразглеждането на действията й.</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В 10-дневен срок от утвърждаване на </w:t>
      </w:r>
      <w:r w:rsidR="00E52D2D" w:rsidRPr="009B602F">
        <w:rPr>
          <w:rFonts w:ascii="Times New Roman" w:hAnsi="Times New Roman" w:cs="Times New Roman"/>
        </w:rPr>
        <w:t>протокола</w:t>
      </w:r>
      <w:r w:rsidRPr="009B602F">
        <w:rPr>
          <w:rFonts w:ascii="Times New Roman" w:hAnsi="Times New Roman" w:cs="Times New Roman"/>
        </w:rPr>
        <w:t xml:space="preserve"> възложителят издава решение за определяне на изпълнител или за прекратяване на процедурата.</w:t>
      </w:r>
    </w:p>
    <w:p w:rsidR="00E80FD5" w:rsidRPr="009B602F" w:rsidRDefault="00E80FD5" w:rsidP="00E80FD5">
      <w:pPr>
        <w:pStyle w:val="2"/>
        <w:rPr>
          <w:rFonts w:ascii="Times New Roman" w:hAnsi="Times New Roman" w:cs="Times New Roman"/>
          <w:color w:val="auto"/>
        </w:rPr>
      </w:pPr>
      <w:bookmarkStart w:id="46" w:name="_Toc368739362"/>
      <w:r w:rsidRPr="009B602F">
        <w:rPr>
          <w:rFonts w:ascii="Times New Roman" w:hAnsi="Times New Roman" w:cs="Times New Roman"/>
          <w:color w:val="auto"/>
        </w:rPr>
        <w:lastRenderedPageBreak/>
        <w:t>Определяне на изпълнител</w:t>
      </w:r>
      <w:bookmarkEnd w:id="46"/>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определя участник, за когото са изпълнени следните условия:</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не са налице основанията за отстраняване от процедурата, освен в случаите по чл. 54, ал. 3 от ЗОП, и отговаря на критериите за подбор;</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представил е икономически най-изгодната</w:t>
      </w:r>
      <w:r w:rsidR="00C53910" w:rsidRPr="009B602F">
        <w:rPr>
          <w:rFonts w:ascii="Times New Roman" w:hAnsi="Times New Roman" w:cs="Times New Roman"/>
        </w:rPr>
        <w:t xml:space="preserve"> оферта</w:t>
      </w:r>
      <w:r w:rsidRPr="009B602F">
        <w:rPr>
          <w:rFonts w:ascii="Times New Roman" w:hAnsi="Times New Roman" w:cs="Times New Roman"/>
        </w:rPr>
        <w:t>.</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обявява с мотивирано решение участника, определен за изпълнител в 10-дневен срок от утвърждаване на доклада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 решението Възложителят посочва и класирането на участниците, отстранените от участието в процедурата участници и оферти и мотивите за отстраняването им, както и връзката към електронната преписка в профила на купувача, където са публикувани протоколите и окончателния доклад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изпраща решението за определяне на изпълнител на поръчката в 3-дневен срок от издаването му. В деня на изпращането, възложителят публикува в профила на купувача решението заедно с протоколите и окончателния доклад на комисията.</w:t>
      </w:r>
    </w:p>
    <w:p w:rsidR="00E80FD5" w:rsidRPr="00FC5EAB" w:rsidRDefault="00E80FD5" w:rsidP="00E80FD5">
      <w:pPr>
        <w:pStyle w:val="1"/>
        <w:rPr>
          <w:rFonts w:ascii="Times New Roman" w:hAnsi="Times New Roman" w:cs="Times New Roman"/>
          <w:color w:val="auto"/>
          <w:sz w:val="28"/>
          <w:szCs w:val="28"/>
        </w:rPr>
      </w:pPr>
      <w:bookmarkStart w:id="47" w:name="_Toc368739363"/>
      <w:r w:rsidRPr="00FC5EAB">
        <w:rPr>
          <w:rFonts w:ascii="Times New Roman" w:hAnsi="Times New Roman" w:cs="Times New Roman"/>
          <w:color w:val="auto"/>
          <w:sz w:val="28"/>
          <w:szCs w:val="28"/>
        </w:rPr>
        <w:t>I</w:t>
      </w:r>
      <w:r w:rsidR="006B44C1" w:rsidRPr="00FC5EAB">
        <w:rPr>
          <w:rFonts w:ascii="Times New Roman" w:hAnsi="Times New Roman" w:cs="Times New Roman"/>
          <w:color w:val="auto"/>
          <w:sz w:val="28"/>
          <w:szCs w:val="28"/>
        </w:rPr>
        <w:t>X</w:t>
      </w:r>
      <w:r w:rsidRPr="00FC5EAB">
        <w:rPr>
          <w:rFonts w:ascii="Times New Roman" w:hAnsi="Times New Roman" w:cs="Times New Roman"/>
          <w:color w:val="auto"/>
          <w:sz w:val="28"/>
          <w:szCs w:val="28"/>
        </w:rPr>
        <w:t>. СКЛЮЧВАНЕ НА ДОГОВОР ЗА ОБЩЕСТВЕНА ПОРЪЧКА</w:t>
      </w:r>
      <w:bookmarkEnd w:id="47"/>
    </w:p>
    <w:p w:rsidR="00E80FD5" w:rsidRPr="00FC5EAB" w:rsidRDefault="00E80FD5" w:rsidP="00E80FD5">
      <w:pPr>
        <w:jc w:val="both"/>
        <w:rPr>
          <w:rFonts w:ascii="Times New Roman" w:hAnsi="Times New Roman" w:cs="Times New Roman"/>
          <w:sz w:val="28"/>
          <w:szCs w:val="28"/>
        </w:rPr>
      </w:pP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8" w:name="_Ref326403737"/>
      <w:r w:rsidRPr="009B602F">
        <w:rPr>
          <w:rFonts w:ascii="Times New Roman" w:hAnsi="Times New Roman" w:cs="Times New Roman"/>
        </w:rPr>
        <w:t>Възложителят определя за изпълнител на настоящата поръчка участник, за когото са изпълнени следните условия:</w:t>
      </w:r>
      <w:bookmarkEnd w:id="48"/>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от подизпълнителите и третите лица, чиито капацитет се използват, ако има такива. </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Доказателство за осигурена гаранция за изпълнение</w:t>
      </w:r>
      <w:r w:rsidR="009D01F8">
        <w:rPr>
          <w:rFonts w:ascii="Times New Roman" w:hAnsi="Times New Roman" w:cs="Times New Roman"/>
        </w:rPr>
        <w:t xml:space="preserve"> и </w:t>
      </w:r>
      <w:r w:rsidR="00742418">
        <w:rPr>
          <w:rFonts w:ascii="Times New Roman" w:hAnsi="Times New Roman" w:cs="Times New Roman"/>
          <w:lang w:val="en-US"/>
        </w:rPr>
        <w:t>(</w:t>
      </w:r>
      <w:r w:rsidR="009D01F8">
        <w:rPr>
          <w:rFonts w:ascii="Times New Roman" w:hAnsi="Times New Roman" w:cs="Times New Roman"/>
        </w:rPr>
        <w:t xml:space="preserve">гаранция за авансово плащане при </w:t>
      </w:r>
      <w:r w:rsidR="00742418">
        <w:rPr>
          <w:rFonts w:ascii="Times New Roman" w:hAnsi="Times New Roman" w:cs="Times New Roman"/>
        </w:rPr>
        <w:t>искане от изпълнителя</w:t>
      </w:r>
      <w:r w:rsidR="00742418">
        <w:rPr>
          <w:rFonts w:ascii="Times New Roman" w:hAnsi="Times New Roman" w:cs="Times New Roman"/>
          <w:lang w:val="en-US"/>
        </w:rPr>
        <w:t>)</w:t>
      </w:r>
      <w:r w:rsidRPr="009B602F">
        <w:rPr>
          <w:rFonts w:ascii="Times New Roman" w:hAnsi="Times New Roman" w:cs="Times New Roman"/>
        </w:rPr>
        <w:t>.</w:t>
      </w:r>
    </w:p>
    <w:p w:rsidR="00E80FD5" w:rsidRPr="009B602F" w:rsidRDefault="00E80FD5" w:rsidP="00086F6A">
      <w:pPr>
        <w:pStyle w:val="a3"/>
        <w:numPr>
          <w:ilvl w:val="1"/>
          <w:numId w:val="2"/>
        </w:numPr>
        <w:ind w:left="0" w:firstLine="709"/>
        <w:jc w:val="both"/>
        <w:rPr>
          <w:rFonts w:ascii="Times New Roman" w:hAnsi="Times New Roman" w:cs="Times New Roman"/>
        </w:rPr>
      </w:pPr>
      <w:bookmarkStart w:id="49" w:name="_Ref326403740"/>
      <w:r w:rsidRPr="009B602F">
        <w:rPr>
          <w:rFonts w:ascii="Times New Roman" w:hAnsi="Times New Roman" w:cs="Times New Roman"/>
        </w:rPr>
        <w:t>Документите, които трябва да представи участникът, определен за изпълнител са:</w:t>
      </w:r>
      <w:bookmarkEnd w:id="49"/>
    </w:p>
    <w:p w:rsidR="00E80FD5" w:rsidRPr="001D2031" w:rsidRDefault="00E80FD5" w:rsidP="001D2031">
      <w:pPr>
        <w:pStyle w:val="a3"/>
        <w:numPr>
          <w:ilvl w:val="2"/>
          <w:numId w:val="2"/>
        </w:numPr>
        <w:tabs>
          <w:tab w:val="left" w:pos="1560"/>
        </w:tabs>
        <w:jc w:val="both"/>
        <w:rPr>
          <w:rFonts w:ascii="Times New Roman" w:hAnsi="Times New Roman" w:cs="Times New Roman"/>
        </w:rPr>
      </w:pPr>
      <w:r w:rsidRPr="001D2031">
        <w:rPr>
          <w:rFonts w:ascii="Times New Roman" w:hAnsi="Times New Roman" w:cs="Times New Roman"/>
        </w:rPr>
        <w:t>Свидетелство за съдимост – за обстоятелствата по чл. 54, ал.1, т. 1 от ЗОП</w:t>
      </w:r>
      <w:r w:rsidR="006D38AF" w:rsidRPr="001D2031">
        <w:rPr>
          <w:rFonts w:ascii="Times New Roman" w:hAnsi="Times New Roman" w:cs="Times New Roman"/>
        </w:rPr>
        <w:t>. Възложителят изисква служебно свидетелство за съдимост, по реда  и условията на НАРЕДБА № 8 от 26.02.2008 г. за функциите и организацията на дейността на бюрата за съдимост</w:t>
      </w:r>
      <w:r w:rsidRPr="001D2031">
        <w:rPr>
          <w:rFonts w:ascii="Times New Roman" w:hAnsi="Times New Roman" w:cs="Times New Roman"/>
        </w:rPr>
        <w:t>;</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Удостоверение от органите по приходите (НАП) и удостоверение от общината по седалището на възложителя и на участника – за обстоятелствата по чл. 54, ал.1, т. 3 от ЗОП</w:t>
      </w:r>
      <w:r w:rsidR="00C53910" w:rsidRPr="009B602F">
        <w:rPr>
          <w:rFonts w:ascii="Times New Roman" w:hAnsi="Times New Roman" w:cs="Times New Roman"/>
        </w:rPr>
        <w:t>.  Удостоверението от НАП се изисква служебно от възложителя съгласно чл. 87, ал. 10 от ДОПК</w:t>
      </w:r>
      <w:r w:rsidRPr="009B602F">
        <w:rPr>
          <w:rFonts w:ascii="Times New Roman" w:hAnsi="Times New Roman" w:cs="Times New Roman"/>
        </w:rPr>
        <w:t>;</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Удостоверение от органите на Изпълнителна агенция “Главна инспекция по труда” – за обстоятелствата по чл. 54, ал.1, т. 6 от ЗОП.</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Когато в това удостоверение се съдържа информация за влязло в сила наказателно постановление или съдебно решение за нарушение по чл. 54, ал.1, т. 6 от ЗОП, участникът представя декларация, че нарушението не е извършено при изпълнение на договор за обществена поръчка.</w:t>
      </w:r>
    </w:p>
    <w:p w:rsidR="00E80FD5" w:rsidRPr="009B602F" w:rsidRDefault="00ED1FEF"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Удостоверение</w:t>
      </w:r>
      <w:r w:rsidR="00E80FD5" w:rsidRPr="009B602F">
        <w:rPr>
          <w:rFonts w:ascii="Times New Roman" w:hAnsi="Times New Roman" w:cs="Times New Roman"/>
        </w:rPr>
        <w:t xml:space="preserve"> издадено от Агенцията по вписванията за обстоятелствата по чл. 55, ал.1, т. 1 от ЗОП.</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 xml:space="preserve">Когато участникът за изпълнител е чуждестранно лице, той представя съответния документ, издаден от орган от компетентен орган, съгласно законодателството на държавата, в която участникът е установен.  В случаите,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 </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lastRenderedPageBreak/>
        <w:t>Възложителят не може да изисква и лицето определено за изпълнител не представя документ, когато обстоятелствата в него са достъпни чрез публичен безплатен регистър или информацията или достъпът до нея се предоставя от компетентен орган на възложителя по служебен път. В този случай, участникът посочва публичният безплатен регистър, в който е налична информация за съответните обстоятелства.</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9B602F">
        <w:rPr>
          <w:rFonts w:ascii="Times New Roman" w:hAnsi="Times New Roman" w:cs="Times New Roman"/>
        </w:rPr>
        <w:t>Актуални документи по раздел “Критерии за подбор и документи за доказването им”.</w:t>
      </w:r>
    </w:p>
    <w:p w:rsidR="00E80FD5" w:rsidRPr="00FC5EAB"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FC5EAB">
        <w:rPr>
          <w:rFonts w:ascii="Times New Roman" w:hAnsi="Times New Roman" w:cs="Times New Roman"/>
        </w:rPr>
        <w:t>Възложителят може да поиска и съответно участникът, определен за изпълнител, е длъжен да представи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ал.2 и чл. 55, ал. 3 от ЗОП, независимо от наименованието на органите, в които участват, или длъжностите, които заемат.</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FC5EAB">
        <w:rPr>
          <w:rFonts w:ascii="Times New Roman" w:hAnsi="Times New Roman" w:cs="Times New Roman"/>
        </w:rPr>
        <w:t>Доказателства за поетите от подизпълнителите задължения,</w:t>
      </w:r>
      <w:r w:rsidRPr="009B602F">
        <w:rPr>
          <w:rFonts w:ascii="Times New Roman" w:hAnsi="Times New Roman" w:cs="Times New Roman"/>
        </w:rPr>
        <w:t xml:space="preserve"> когато участникът възнамерява да използва такива. </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9B602F">
        <w:rPr>
          <w:rFonts w:ascii="Times New Roman" w:hAnsi="Times New Roman" w:cs="Times New Roman"/>
        </w:rPr>
        <w:t>Доказателствата могат да бъдат под формата на Декларация или друг документ, от който да са видни поетите тях задължения, включително и вида и дела от поръчката, която ще използват.</w:t>
      </w:r>
    </w:p>
    <w:p w:rsidR="00E80FD5" w:rsidRPr="008E1EE9"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bookmarkStart w:id="50" w:name="_Ref340401407"/>
      <w:r w:rsidRPr="008E1EE9">
        <w:rPr>
          <w:rFonts w:ascii="Times New Roman" w:hAnsi="Times New Roman" w:cs="Times New Roman"/>
        </w:rPr>
        <w:t>Доказателства за това, че участникът ще разполага с ресурса на третите лица и за поетите от тях задължения, когато участникът се позовава на капацитета на трети лица.</w:t>
      </w:r>
      <w:bookmarkEnd w:id="50"/>
      <w:r w:rsidRPr="008E1EE9">
        <w:rPr>
          <w:rFonts w:ascii="Times New Roman" w:hAnsi="Times New Roman" w:cs="Times New Roman"/>
        </w:rPr>
        <w:t xml:space="preserve"> </w:t>
      </w:r>
    </w:p>
    <w:p w:rsidR="00E80FD5" w:rsidRPr="008E1EE9" w:rsidRDefault="00E80FD5" w:rsidP="00086F6A">
      <w:pPr>
        <w:pStyle w:val="a3"/>
        <w:numPr>
          <w:ilvl w:val="0"/>
          <w:numId w:val="2"/>
        </w:numPr>
        <w:ind w:left="0" w:firstLine="709"/>
        <w:jc w:val="both"/>
        <w:rPr>
          <w:rFonts w:ascii="Times New Roman" w:hAnsi="Times New Roman" w:cs="Times New Roman"/>
        </w:rPr>
      </w:pPr>
      <w:r w:rsidRPr="008E1EE9">
        <w:rPr>
          <w:rFonts w:ascii="Times New Roman" w:hAnsi="Times New Roman" w:cs="Times New Roman"/>
        </w:rPr>
        <w:t xml:space="preserve">Възложителят не сключва договор, когато участникът, класиран на първо място: </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откаже да сключи договор;</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не изпълни някое от условията по т.</w:t>
      </w:r>
      <w:r w:rsidR="003B621C">
        <w:rPr>
          <w:rFonts w:ascii="Times New Roman" w:hAnsi="Times New Roman" w:cs="Times New Roman"/>
        </w:rPr>
        <w:t>118</w:t>
      </w:r>
      <w:r w:rsidRPr="009B602F">
        <w:rPr>
          <w:rFonts w:ascii="Times New Roman" w:hAnsi="Times New Roman" w:cs="Times New Roman"/>
        </w:rPr>
        <w:t>, или</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не докаже, че не са налице основания за отстраняване от процедурата.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Възложителят може да сключи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 когато определеният за изпълнител е единственият заинтересован участник и няма заинтересовани кандидати. </w:t>
      </w:r>
    </w:p>
    <w:p w:rsidR="00E80FD5" w:rsidRPr="00FC5EAB" w:rsidRDefault="00E80FD5" w:rsidP="00E80FD5">
      <w:pPr>
        <w:pStyle w:val="2"/>
        <w:rPr>
          <w:rFonts w:ascii="Times New Roman" w:hAnsi="Times New Roman" w:cs="Times New Roman"/>
          <w:color w:val="auto"/>
        </w:rPr>
      </w:pPr>
      <w:bookmarkStart w:id="51" w:name="_Toc368739364"/>
      <w:r w:rsidRPr="00FC5EAB">
        <w:rPr>
          <w:rFonts w:ascii="Times New Roman" w:hAnsi="Times New Roman" w:cs="Times New Roman"/>
          <w:color w:val="auto"/>
        </w:rPr>
        <w:t>Гаранция за изпълнение на договора</w:t>
      </w:r>
      <w:bookmarkEnd w:id="51"/>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 xml:space="preserve">Участникът, определен за изпълнител предоставя гаранция за изпълнение на договора в размер </w:t>
      </w:r>
      <w:r w:rsidR="00554349" w:rsidRPr="00FC5EAB">
        <w:rPr>
          <w:rFonts w:ascii="Times New Roman" w:hAnsi="Times New Roman" w:cs="Times New Roman"/>
        </w:rPr>
        <w:t>на 5% от стойността на договора без ДДС.</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 xml:space="preserve">Гаранцията се предоставят в една от следните форми: </w:t>
      </w:r>
    </w:p>
    <w:p w:rsidR="00C75FAE" w:rsidRPr="00FC5EAB" w:rsidRDefault="00E80FD5" w:rsidP="008E4533">
      <w:pPr>
        <w:pStyle w:val="a3"/>
        <w:widowControl w:val="0"/>
        <w:numPr>
          <w:ilvl w:val="0"/>
          <w:numId w:val="8"/>
        </w:numPr>
        <w:autoSpaceDE w:val="0"/>
        <w:autoSpaceDN w:val="0"/>
        <w:adjustRightInd w:val="0"/>
        <w:jc w:val="both"/>
        <w:rPr>
          <w:rFonts w:ascii="Times New Roman" w:hAnsi="Times New Roman" w:cs="Times New Roman"/>
        </w:rPr>
      </w:pPr>
      <w:r w:rsidRPr="00FC5EAB">
        <w:rPr>
          <w:rFonts w:ascii="Times New Roman" w:hAnsi="Times New Roman" w:cs="Times New Roman"/>
        </w:rPr>
        <w:t xml:space="preserve">парична сума – чрез превод по следната банкова сметка на възложителя: </w:t>
      </w:r>
      <w:r w:rsidR="00C75FAE" w:rsidRPr="00FC5EAB">
        <w:rPr>
          <w:rFonts w:ascii="Times New Roman" w:hAnsi="Times New Roman"/>
          <w:bCs/>
        </w:rPr>
        <w:t>IBAN: BG15BNBG96613300178103, BIC: BNBGBGSD, към БНБ банка, на името на ВКС</w:t>
      </w:r>
      <w:r w:rsidR="00C75FAE" w:rsidRPr="00FC5EAB">
        <w:rPr>
          <w:rFonts w:ascii="Times New Roman" w:hAnsi="Times New Roman" w:cs="Times New Roman"/>
        </w:rPr>
        <w:t xml:space="preserve"> </w:t>
      </w:r>
    </w:p>
    <w:p w:rsidR="00E80FD5" w:rsidRPr="00FC5EAB" w:rsidRDefault="00E80FD5" w:rsidP="008E4533">
      <w:pPr>
        <w:pStyle w:val="a3"/>
        <w:widowControl w:val="0"/>
        <w:numPr>
          <w:ilvl w:val="0"/>
          <w:numId w:val="9"/>
        </w:numPr>
        <w:autoSpaceDE w:val="0"/>
        <w:autoSpaceDN w:val="0"/>
        <w:adjustRightInd w:val="0"/>
        <w:spacing w:after="240"/>
        <w:jc w:val="both"/>
        <w:rPr>
          <w:rFonts w:ascii="Times New Roman" w:hAnsi="Times New Roman" w:cs="Times New Roman"/>
        </w:rPr>
      </w:pPr>
      <w:r w:rsidRPr="00FC5EAB">
        <w:rPr>
          <w:rFonts w:ascii="Times New Roman" w:hAnsi="Times New Roman" w:cs="Times New Roman"/>
        </w:rPr>
        <w:t xml:space="preserve">банкова гаранция; </w:t>
      </w:r>
    </w:p>
    <w:p w:rsidR="00E80FD5" w:rsidRPr="00FC5EAB" w:rsidRDefault="00E80FD5" w:rsidP="008E4533">
      <w:pPr>
        <w:pStyle w:val="a3"/>
        <w:widowControl w:val="0"/>
        <w:numPr>
          <w:ilvl w:val="0"/>
          <w:numId w:val="9"/>
        </w:numPr>
        <w:autoSpaceDE w:val="0"/>
        <w:autoSpaceDN w:val="0"/>
        <w:adjustRightInd w:val="0"/>
        <w:spacing w:after="240"/>
        <w:jc w:val="both"/>
        <w:rPr>
          <w:rFonts w:ascii="Times New Roman" w:hAnsi="Times New Roman" w:cs="Times New Roman"/>
        </w:rPr>
      </w:pPr>
      <w:r w:rsidRPr="00FC5EAB">
        <w:rPr>
          <w:rFonts w:ascii="Times New Roman" w:hAnsi="Times New Roman" w:cs="Times New Roman"/>
        </w:rPr>
        <w:t xml:space="preserve">застраховка, която обезпечава изпълнението чрез покритие на отговорността на изпълнителя. </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 xml:space="preserve">Участникът, определен за изпълнител, избира сам формата на гаранцията за изпълнение. </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 xml:space="preserve">Когато избраният изпълнител е обединение, което не е юридическо лице, всеки от </w:t>
      </w:r>
      <w:proofErr w:type="spellStart"/>
      <w:r w:rsidRPr="00FC5EAB">
        <w:rPr>
          <w:rFonts w:ascii="Times New Roman" w:hAnsi="Times New Roman" w:cs="Times New Roman"/>
        </w:rPr>
        <w:t>съдружниците</w:t>
      </w:r>
      <w:proofErr w:type="spellEnd"/>
      <w:r w:rsidRPr="00FC5EAB">
        <w:rPr>
          <w:rFonts w:ascii="Times New Roman" w:hAnsi="Times New Roman" w:cs="Times New Roman"/>
        </w:rPr>
        <w:t xml:space="preserve"> в него може да е </w:t>
      </w:r>
      <w:proofErr w:type="spellStart"/>
      <w:r w:rsidRPr="00FC5EAB">
        <w:rPr>
          <w:rFonts w:ascii="Times New Roman" w:hAnsi="Times New Roman" w:cs="Times New Roman"/>
        </w:rPr>
        <w:t>наредител</w:t>
      </w:r>
      <w:proofErr w:type="spellEnd"/>
      <w:r w:rsidRPr="00FC5EAB">
        <w:rPr>
          <w:rFonts w:ascii="Times New Roman" w:hAnsi="Times New Roman" w:cs="Times New Roman"/>
        </w:rPr>
        <w:t xml:space="preserve"> по банковата гаранция, съответно вносител на сумата по гаранцията или титуляр на застраховката. </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 xml:space="preserve">Условията и сроковете за задържане или освобождаване на гаранцията за изпълнение са посочени в договора за обществена поръчка. </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lastRenderedPageBreak/>
        <w:t xml:space="preserve">Условията и сроковете за задържане или освобождаване на гаранцията за изпълнение са посочени в договора за обществена поръчка. </w:t>
      </w:r>
    </w:p>
    <w:p w:rsidR="00E80FD5" w:rsidRPr="00FC5EAB" w:rsidRDefault="00E80FD5" w:rsidP="00E80FD5">
      <w:pPr>
        <w:pStyle w:val="2"/>
        <w:rPr>
          <w:rFonts w:ascii="Times New Roman" w:hAnsi="Times New Roman" w:cs="Times New Roman"/>
          <w:color w:val="auto"/>
        </w:rPr>
      </w:pPr>
      <w:bookmarkStart w:id="52" w:name="_Toc368739365"/>
      <w:r w:rsidRPr="00FC5EAB">
        <w:rPr>
          <w:rFonts w:ascii="Times New Roman" w:hAnsi="Times New Roman" w:cs="Times New Roman"/>
          <w:color w:val="auto"/>
        </w:rPr>
        <w:t>Гаранция за авансово</w:t>
      </w:r>
      <w:bookmarkEnd w:id="52"/>
      <w:r w:rsidR="000D1A74" w:rsidRPr="00FC5EAB">
        <w:rPr>
          <w:rFonts w:ascii="Times New Roman" w:hAnsi="Times New Roman" w:cs="Times New Roman"/>
          <w:color w:val="auto"/>
        </w:rPr>
        <w:t xml:space="preserve"> предоставени средства</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 xml:space="preserve">Гаранцията, която обезпечава авансово предоставените средства, е в размера на тези средства </w:t>
      </w:r>
      <w:r w:rsidR="008E1EE9" w:rsidRPr="00FC5EAB">
        <w:rPr>
          <w:rFonts w:ascii="Times New Roman" w:hAnsi="Times New Roman" w:cs="Times New Roman"/>
        </w:rPr>
        <w:t xml:space="preserve">– до </w:t>
      </w:r>
      <w:r w:rsidR="00921612" w:rsidRPr="00FC5EAB">
        <w:rPr>
          <w:rFonts w:ascii="Times New Roman" w:hAnsi="Times New Roman" w:cs="Times New Roman"/>
          <w:lang w:val="en-US"/>
        </w:rPr>
        <w:t>20</w:t>
      </w:r>
      <w:r w:rsidR="00C63EFA" w:rsidRPr="00FC5EAB">
        <w:rPr>
          <w:rFonts w:ascii="Times New Roman" w:hAnsi="Times New Roman" w:cs="Times New Roman"/>
        </w:rPr>
        <w:t xml:space="preserve">% </w:t>
      </w:r>
      <w:r w:rsidRPr="00FC5EAB">
        <w:rPr>
          <w:rFonts w:ascii="Times New Roman" w:hAnsi="Times New Roman" w:cs="Times New Roman"/>
        </w:rPr>
        <w:t xml:space="preserve">и се освобождава до три дни след връщане или усвояване на аванса. </w:t>
      </w:r>
    </w:p>
    <w:p w:rsidR="00E80FD5" w:rsidRPr="00FC5EAB"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FC5EAB">
        <w:rPr>
          <w:rFonts w:ascii="Times New Roman" w:hAnsi="Times New Roman" w:cs="Times New Roman"/>
        </w:rPr>
        <w:t>Гаранцията се предоставя в една от следните форми:</w:t>
      </w:r>
    </w:p>
    <w:p w:rsidR="00E80FD5" w:rsidRPr="00FC5EAB" w:rsidRDefault="00E80FD5" w:rsidP="008E4533">
      <w:pPr>
        <w:pStyle w:val="a3"/>
        <w:numPr>
          <w:ilvl w:val="0"/>
          <w:numId w:val="10"/>
        </w:numPr>
        <w:jc w:val="both"/>
        <w:textAlignment w:val="center"/>
        <w:rPr>
          <w:rFonts w:ascii="Times New Roman" w:hAnsi="Times New Roman" w:cs="Times New Roman"/>
        </w:rPr>
      </w:pPr>
      <w:r w:rsidRPr="00FC5EAB">
        <w:rPr>
          <w:rFonts w:ascii="Times New Roman" w:hAnsi="Times New Roman" w:cs="Times New Roman"/>
        </w:rPr>
        <w:t>парична сума;</w:t>
      </w:r>
    </w:p>
    <w:p w:rsidR="00E80FD5" w:rsidRPr="00FC5EAB" w:rsidRDefault="00E80FD5" w:rsidP="008E4533">
      <w:pPr>
        <w:pStyle w:val="a3"/>
        <w:numPr>
          <w:ilvl w:val="0"/>
          <w:numId w:val="10"/>
        </w:numPr>
        <w:jc w:val="both"/>
        <w:textAlignment w:val="center"/>
        <w:rPr>
          <w:rFonts w:ascii="Times New Roman" w:hAnsi="Times New Roman" w:cs="Times New Roman"/>
        </w:rPr>
      </w:pPr>
      <w:r w:rsidRPr="00FC5EAB">
        <w:rPr>
          <w:rFonts w:ascii="Times New Roman" w:hAnsi="Times New Roman" w:cs="Times New Roman"/>
        </w:rPr>
        <w:t>банкова гаранция;</w:t>
      </w:r>
    </w:p>
    <w:p w:rsidR="00E80FD5" w:rsidRPr="00FC5EAB" w:rsidRDefault="00E80FD5" w:rsidP="008E4533">
      <w:pPr>
        <w:pStyle w:val="a3"/>
        <w:numPr>
          <w:ilvl w:val="0"/>
          <w:numId w:val="10"/>
        </w:numPr>
        <w:jc w:val="both"/>
        <w:textAlignment w:val="center"/>
        <w:rPr>
          <w:rFonts w:ascii="Times New Roman" w:hAnsi="Times New Roman" w:cs="Times New Roman"/>
        </w:rPr>
      </w:pPr>
      <w:r w:rsidRPr="00FC5EAB">
        <w:rPr>
          <w:rFonts w:ascii="Times New Roman" w:hAnsi="Times New Roman" w:cs="Times New Roman"/>
        </w:rPr>
        <w:t>застраховка, която обезпечава изпълнението чрез покритие на отговорността на изпълнителя.</w:t>
      </w:r>
    </w:p>
    <w:p w:rsidR="00E80FD5" w:rsidRPr="00FC5EAB" w:rsidRDefault="00E80FD5" w:rsidP="00E80FD5">
      <w:pPr>
        <w:ind w:firstLine="720"/>
        <w:jc w:val="both"/>
        <w:textAlignment w:val="center"/>
        <w:rPr>
          <w:rFonts w:ascii="Times New Roman" w:hAnsi="Times New Roman" w:cs="Times New Roman"/>
        </w:rPr>
      </w:pPr>
      <w:r w:rsidRPr="00FC5EAB">
        <w:rPr>
          <w:rFonts w:ascii="Times New Roman" w:hAnsi="Times New Roman" w:cs="Times New Roman"/>
        </w:rPr>
        <w:t>Гаранцията под формата на парична сума или банкова гаранция може да се предостави от името на изпълнителя за сметка на трето лице - гарант. Участникът, определен за изпълнител, избира сам формата на гаранцията.</w:t>
      </w:r>
    </w:p>
    <w:p w:rsidR="00E80FD5" w:rsidRPr="009B602F" w:rsidRDefault="00E80FD5" w:rsidP="00E80FD5">
      <w:pPr>
        <w:ind w:firstLine="720"/>
        <w:jc w:val="both"/>
        <w:textAlignment w:val="center"/>
        <w:rPr>
          <w:rFonts w:ascii="Times New Roman" w:hAnsi="Times New Roman" w:cs="Times New Roman"/>
        </w:rPr>
      </w:pPr>
      <w:r w:rsidRPr="00FC5EAB">
        <w:rPr>
          <w:rFonts w:ascii="Times New Roman" w:hAnsi="Times New Roman" w:cs="Times New Roman"/>
        </w:rPr>
        <w:t xml:space="preserve">Когато избраният изпълнител е обединение, което не е юридическо лице, всеки от </w:t>
      </w:r>
      <w:proofErr w:type="spellStart"/>
      <w:r w:rsidRPr="00FC5EAB">
        <w:rPr>
          <w:rFonts w:ascii="Times New Roman" w:hAnsi="Times New Roman" w:cs="Times New Roman"/>
        </w:rPr>
        <w:t>съдружниците</w:t>
      </w:r>
      <w:proofErr w:type="spellEnd"/>
      <w:r w:rsidRPr="00FC5EAB">
        <w:rPr>
          <w:rFonts w:ascii="Times New Roman" w:hAnsi="Times New Roman" w:cs="Times New Roman"/>
        </w:rPr>
        <w:t xml:space="preserve"> в него може да е </w:t>
      </w:r>
      <w:proofErr w:type="spellStart"/>
      <w:r w:rsidRPr="00FC5EAB">
        <w:rPr>
          <w:rFonts w:ascii="Times New Roman" w:hAnsi="Times New Roman" w:cs="Times New Roman"/>
        </w:rPr>
        <w:t>наредител</w:t>
      </w:r>
      <w:proofErr w:type="spellEnd"/>
      <w:r w:rsidRPr="00FC5EAB">
        <w:rPr>
          <w:rFonts w:ascii="Times New Roman" w:hAnsi="Times New Roman" w:cs="Times New Roman"/>
        </w:rPr>
        <w:t xml:space="preserve"> по банковата гаранция, съответно вносител на сумата по гаранцията или титуляр на застраховката.</w:t>
      </w:r>
    </w:p>
    <w:p w:rsidR="00C75FAE" w:rsidRPr="009B602F" w:rsidRDefault="00E80FD5" w:rsidP="00C75FAE">
      <w:pPr>
        <w:ind w:firstLine="720"/>
        <w:jc w:val="both"/>
        <w:rPr>
          <w:rFonts w:ascii="Times New Roman" w:hAnsi="Times New Roman" w:cs="Times New Roman"/>
        </w:rPr>
      </w:pPr>
      <w:r w:rsidRPr="009B602F">
        <w:rPr>
          <w:rFonts w:ascii="Times New Roman" w:hAnsi="Times New Roman" w:cs="Times New Roman"/>
        </w:rPr>
        <w:t xml:space="preserve">Изпълнителят представя документ за гаранцията за авансовото плащане (гаранция, обезпечаваща авансово предоставените средства) по договора </w:t>
      </w:r>
      <w:r w:rsidR="0052354D" w:rsidRPr="009B602F">
        <w:rPr>
          <w:rFonts w:ascii="Times New Roman" w:hAnsi="Times New Roman" w:cs="Times New Roman"/>
        </w:rPr>
        <w:t>преди предоставяне на авансовите средства</w:t>
      </w:r>
      <w:r w:rsidRPr="009B602F">
        <w:rPr>
          <w:rFonts w:ascii="Times New Roman" w:hAnsi="Times New Roman" w:cs="Times New Roman"/>
        </w:rPr>
        <w:t xml:space="preserve">. Гаранцията за авансовото плащане под формата на парична сума трябва да бъде внесена по следната банкова сметка на </w:t>
      </w:r>
      <w:r w:rsidR="00C75FAE" w:rsidRPr="009B602F">
        <w:rPr>
          <w:rFonts w:ascii="Times New Roman" w:hAnsi="Times New Roman" w:cs="Times New Roman"/>
        </w:rPr>
        <w:t>Възложител:</w:t>
      </w:r>
    </w:p>
    <w:p w:rsidR="00C75FAE" w:rsidRPr="009B602F" w:rsidRDefault="00C75FAE" w:rsidP="00C75FAE">
      <w:pPr>
        <w:ind w:firstLine="720"/>
        <w:jc w:val="both"/>
        <w:rPr>
          <w:rFonts w:ascii="Times New Roman" w:hAnsi="Times New Roman" w:cs="Times New Roman"/>
        </w:rPr>
      </w:pPr>
      <w:r w:rsidRPr="009B602F">
        <w:rPr>
          <w:rFonts w:ascii="Times New Roman" w:hAnsi="Times New Roman"/>
          <w:bCs/>
        </w:rPr>
        <w:t>IBAN: BG15BNBG96613300178103, BIC: BNBGBGSD, към БНБ банка, на името на ВКС</w:t>
      </w:r>
      <w:r w:rsidRPr="009B602F">
        <w:rPr>
          <w:rFonts w:ascii="Times New Roman" w:hAnsi="Times New Roman" w:cs="Times New Roman"/>
        </w:rPr>
        <w:t>.</w:t>
      </w:r>
    </w:p>
    <w:p w:rsidR="00E80FD5" w:rsidRPr="00FC5EAB" w:rsidRDefault="00E80FD5" w:rsidP="00E80FD5">
      <w:pPr>
        <w:ind w:firstLine="720"/>
        <w:jc w:val="both"/>
        <w:rPr>
          <w:rFonts w:ascii="Times New Roman" w:hAnsi="Times New Roman" w:cs="Times New Roman"/>
        </w:rPr>
      </w:pPr>
      <w:r w:rsidRPr="009B602F">
        <w:rPr>
          <w:rFonts w:ascii="Times New Roman" w:hAnsi="Times New Roman" w:cs="Times New Roman"/>
        </w:rPr>
        <w:t xml:space="preserve">Ако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w:t>
      </w:r>
      <w:r w:rsidRPr="00FC5EAB">
        <w:rPr>
          <w:rFonts w:ascii="Times New Roman" w:hAnsi="Times New Roman" w:cs="Times New Roman"/>
        </w:rPr>
        <w:t>завери съответния документ с подпис и печат.</w:t>
      </w:r>
    </w:p>
    <w:p w:rsidR="00E80FD5" w:rsidRPr="00FC5EAB" w:rsidRDefault="00E80FD5" w:rsidP="00962DFC">
      <w:pPr>
        <w:ind w:firstLine="720"/>
        <w:jc w:val="both"/>
        <w:rPr>
          <w:rFonts w:ascii="Times New Roman" w:eastAsia="Verdana" w:hAnsi="Times New Roman" w:cs="Times New Roman"/>
          <w:szCs w:val="20"/>
          <w:lang w:eastAsia="bg-BG"/>
        </w:rPr>
      </w:pPr>
      <w:r w:rsidRPr="00FC5EAB">
        <w:rPr>
          <w:rFonts w:ascii="Times New Roman" w:hAnsi="Times New Roman" w:cs="Times New Roman"/>
        </w:rPr>
        <w:t xml:space="preserve">Когато участникът избере гаранцията за авансовото плащане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w:t>
      </w:r>
      <w:r w:rsidR="00962DFC" w:rsidRPr="00FC5EAB">
        <w:rPr>
          <w:rFonts w:ascii="Times New Roman" w:hAnsi="Times New Roman" w:cs="Times New Roman"/>
        </w:rPr>
        <w:t>31.12.2019</w:t>
      </w:r>
      <w:r w:rsidR="009E5132" w:rsidRPr="00FC5EAB">
        <w:rPr>
          <w:rFonts w:ascii="Times New Roman" w:hAnsi="Times New Roman" w:cs="Times New Roman"/>
        </w:rPr>
        <w:t xml:space="preserve">г. </w:t>
      </w:r>
      <w:r w:rsidR="00962DFC" w:rsidRPr="00FC5EAB">
        <w:rPr>
          <w:rFonts w:ascii="Times New Roman" w:eastAsia="Verdana" w:hAnsi="Times New Roman" w:cs="Times New Roman"/>
          <w:szCs w:val="20"/>
          <w:lang w:eastAsia="bg-BG"/>
        </w:rPr>
        <w:t xml:space="preserve">В случай на неусвояване на авансовото плащане от </w:t>
      </w:r>
      <w:r w:rsidR="00962DFC" w:rsidRPr="00FC5EAB">
        <w:rPr>
          <w:rFonts w:ascii="Times New Roman" w:eastAsia="Verdana" w:hAnsi="Times New Roman" w:cs="Times New Roman"/>
          <w:lang w:eastAsia="bg-BG"/>
        </w:rPr>
        <w:t>ИЗПЪЛНИТЕЛЯ</w:t>
      </w:r>
      <w:r w:rsidR="00962DFC" w:rsidRPr="00FC5EAB">
        <w:rPr>
          <w:rFonts w:ascii="Times New Roman" w:eastAsia="Verdana" w:hAnsi="Times New Roman" w:cs="Times New Roman"/>
          <w:szCs w:val="20"/>
          <w:lang w:eastAsia="bg-BG"/>
        </w:rPr>
        <w:t xml:space="preserve"> до 31.12.2019г., срокът на банковата гаранция следва да бъде удължен до 31.12.2020г.</w:t>
      </w:r>
    </w:p>
    <w:p w:rsidR="00E80FD5" w:rsidRPr="00FC5EAB" w:rsidRDefault="00E80FD5" w:rsidP="00E80FD5">
      <w:pPr>
        <w:ind w:firstLine="720"/>
        <w:jc w:val="both"/>
        <w:rPr>
          <w:rFonts w:ascii="Times New Roman" w:hAnsi="Times New Roman" w:cs="Times New Roman"/>
        </w:rPr>
      </w:pPr>
      <w:r w:rsidRPr="00FC5EAB">
        <w:rPr>
          <w:rFonts w:ascii="Times New Roman" w:hAnsi="Times New Roman" w:cs="Times New Roman"/>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w:t>
      </w:r>
    </w:p>
    <w:p w:rsidR="009E5132" w:rsidRPr="00FC5EAB" w:rsidRDefault="00E80FD5" w:rsidP="00962DFC">
      <w:pPr>
        <w:ind w:firstLine="720"/>
        <w:jc w:val="both"/>
        <w:rPr>
          <w:rFonts w:ascii="Times New Roman" w:eastAsia="Verdana" w:hAnsi="Times New Roman" w:cs="Times New Roman"/>
          <w:szCs w:val="20"/>
          <w:lang w:eastAsia="bg-BG"/>
        </w:rPr>
      </w:pPr>
      <w:r w:rsidRPr="00FC5EAB">
        <w:rPr>
          <w:rFonts w:ascii="Times New Roman" w:hAnsi="Times New Roman" w:cs="Times New Roman"/>
        </w:rPr>
        <w:t xml:space="preserve">Когато гаранцията, обезпечаваща авансово предоставените средства е представена от определения изпълнител под формата на застраховка, същата трябва да е сключена в полза на </w:t>
      </w:r>
      <w:r w:rsidR="00C53910" w:rsidRPr="00FC5EAB">
        <w:rPr>
          <w:rFonts w:ascii="Times New Roman" w:hAnsi="Times New Roman" w:cs="Times New Roman"/>
        </w:rPr>
        <w:t>Възложителя</w:t>
      </w:r>
      <w:r w:rsidRPr="00FC5EAB">
        <w:rPr>
          <w:rFonts w:ascii="Times New Roman" w:hAnsi="Times New Roman" w:cs="Times New Roman"/>
        </w:rPr>
        <w:t xml:space="preserve">. Срок на валидност на застраховката, трябва да бъде </w:t>
      </w:r>
      <w:r w:rsidR="00962DFC" w:rsidRPr="00FC5EAB">
        <w:rPr>
          <w:rFonts w:ascii="Times New Roman" w:hAnsi="Times New Roman" w:cs="Times New Roman"/>
        </w:rPr>
        <w:t>- 31.12.2019</w:t>
      </w:r>
      <w:r w:rsidR="009E5132" w:rsidRPr="00FC5EAB">
        <w:rPr>
          <w:rFonts w:ascii="Times New Roman" w:hAnsi="Times New Roman" w:cs="Times New Roman"/>
        </w:rPr>
        <w:t xml:space="preserve">г. </w:t>
      </w:r>
      <w:r w:rsidR="00962DFC" w:rsidRPr="00FC5EAB">
        <w:rPr>
          <w:rFonts w:ascii="Times New Roman" w:eastAsia="Verdana" w:hAnsi="Times New Roman" w:cs="Times New Roman"/>
          <w:szCs w:val="20"/>
          <w:lang w:eastAsia="bg-BG"/>
        </w:rPr>
        <w:t xml:space="preserve">В случай на неусвояване на авансовото плащане от </w:t>
      </w:r>
      <w:r w:rsidR="00962DFC" w:rsidRPr="00FC5EAB">
        <w:rPr>
          <w:rFonts w:ascii="Times New Roman" w:eastAsia="Verdana" w:hAnsi="Times New Roman" w:cs="Times New Roman"/>
          <w:lang w:eastAsia="bg-BG"/>
        </w:rPr>
        <w:t>ИЗПЪЛНИТЕЛЯ</w:t>
      </w:r>
      <w:r w:rsidR="00962DFC" w:rsidRPr="00FC5EAB">
        <w:rPr>
          <w:rFonts w:ascii="Times New Roman" w:eastAsia="Verdana" w:hAnsi="Times New Roman" w:cs="Times New Roman"/>
          <w:szCs w:val="20"/>
          <w:lang w:eastAsia="bg-BG"/>
        </w:rPr>
        <w:t xml:space="preserve"> до 31.12.2019г., срокът на застраховката следва да бъде удължен до 31.12.2020г.</w:t>
      </w:r>
    </w:p>
    <w:p w:rsidR="00E80FD5" w:rsidRPr="00FC5EAB" w:rsidRDefault="00E80FD5" w:rsidP="00E80FD5">
      <w:pPr>
        <w:ind w:firstLine="720"/>
        <w:jc w:val="both"/>
        <w:rPr>
          <w:rFonts w:ascii="Times New Roman" w:hAnsi="Times New Roman" w:cs="Times New Roman"/>
        </w:rPr>
      </w:pPr>
      <w:r w:rsidRPr="00FC5EAB">
        <w:rPr>
          <w:rFonts w:ascii="Times New Roman" w:hAnsi="Times New Roman" w:cs="Times New Roman"/>
        </w:rPr>
        <w:t>Авансът по договора за възлагане на обществената поръчка не се изплаща преди изпълнителят да представи гаранция за авансовото плащане.</w:t>
      </w:r>
    </w:p>
    <w:p w:rsidR="00E80FD5" w:rsidRPr="00FC5EAB" w:rsidRDefault="00E80FD5" w:rsidP="00C63EFA">
      <w:pPr>
        <w:ind w:firstLine="709"/>
        <w:jc w:val="both"/>
        <w:rPr>
          <w:rFonts w:ascii="Times New Roman" w:hAnsi="Times New Roman" w:cs="Times New Roman"/>
        </w:rPr>
      </w:pPr>
      <w:r w:rsidRPr="00FC5EAB">
        <w:rPr>
          <w:rFonts w:ascii="Times New Roman" w:hAnsi="Times New Roman" w:cs="Times New Roman"/>
        </w:rPr>
        <w:t>Възложителят освобождава гаранцията за авансово плащане, без да дължи лихви за периода, през който средствата законно са престояли при н</w:t>
      </w:r>
      <w:r w:rsidR="00C63EFA" w:rsidRPr="00FC5EAB">
        <w:rPr>
          <w:rFonts w:ascii="Times New Roman" w:hAnsi="Times New Roman" w:cs="Times New Roman"/>
        </w:rPr>
        <w:t>его.</w:t>
      </w:r>
    </w:p>
    <w:p w:rsidR="00E80FD5" w:rsidRPr="009B602F" w:rsidRDefault="00E80FD5" w:rsidP="009362B2">
      <w:pPr>
        <w:pStyle w:val="2"/>
        <w:rPr>
          <w:rFonts w:ascii="Times New Roman" w:hAnsi="Times New Roman" w:cs="Times New Roman"/>
          <w:color w:val="auto"/>
        </w:rPr>
      </w:pPr>
      <w:bookmarkStart w:id="53" w:name="_Toc368739366"/>
      <w:r w:rsidRPr="00FC5EAB">
        <w:rPr>
          <w:rFonts w:ascii="Times New Roman" w:hAnsi="Times New Roman" w:cs="Times New Roman"/>
          <w:color w:val="auto"/>
        </w:rPr>
        <w:t xml:space="preserve">Договор за </w:t>
      </w:r>
      <w:proofErr w:type="spellStart"/>
      <w:r w:rsidRPr="00FC5EAB">
        <w:rPr>
          <w:rFonts w:ascii="Times New Roman" w:hAnsi="Times New Roman" w:cs="Times New Roman"/>
          <w:color w:val="auto"/>
        </w:rPr>
        <w:t>подизпълнение</w:t>
      </w:r>
      <w:bookmarkEnd w:id="53"/>
      <w:proofErr w:type="spellEnd"/>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Изпълнителят сключва договор за </w:t>
      </w:r>
      <w:proofErr w:type="spellStart"/>
      <w:r w:rsidRPr="009B602F">
        <w:rPr>
          <w:rFonts w:ascii="Times New Roman" w:hAnsi="Times New Roman" w:cs="Times New Roman"/>
        </w:rPr>
        <w:t>подизпълнение</w:t>
      </w:r>
      <w:proofErr w:type="spellEnd"/>
      <w:r w:rsidRPr="009B602F">
        <w:rPr>
          <w:rFonts w:ascii="Times New Roman" w:hAnsi="Times New Roman" w:cs="Times New Roman"/>
        </w:rPr>
        <w:t xml:space="preserve"> с подизпълнителите, посочени в офертата. В срок до 3 дни от сключването на договор за </w:t>
      </w:r>
      <w:proofErr w:type="spellStart"/>
      <w:r w:rsidRPr="009B602F">
        <w:rPr>
          <w:rFonts w:ascii="Times New Roman" w:hAnsi="Times New Roman" w:cs="Times New Roman"/>
        </w:rPr>
        <w:t>подизпълнение</w:t>
      </w:r>
      <w:proofErr w:type="spellEnd"/>
      <w:r w:rsidRPr="009B602F">
        <w:rPr>
          <w:rFonts w:ascii="Times New Roman" w:hAnsi="Times New Roman" w:cs="Times New Roman"/>
        </w:rPr>
        <w:t xml:space="preserve"> изпълнителят изпраща копие на договора на възложителя заедно с доказателства, че подизпълнителите отговарят на съответните критерии за подбор съобразно вида и дела от </w:t>
      </w:r>
      <w:r w:rsidRPr="009B602F">
        <w:rPr>
          <w:rFonts w:ascii="Times New Roman" w:hAnsi="Times New Roman" w:cs="Times New Roman"/>
        </w:rPr>
        <w:lastRenderedPageBreak/>
        <w:t xml:space="preserve">поръчката, който ще изпълняват, и че за тях не са налице основания за отстраняване от процедурата.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 случай, че за изпълнение на поръчката има сключен договор за </w:t>
      </w:r>
      <w:proofErr w:type="spellStart"/>
      <w:r w:rsidRPr="009B602F">
        <w:rPr>
          <w:rFonts w:ascii="Times New Roman" w:hAnsi="Times New Roman" w:cs="Times New Roman"/>
        </w:rPr>
        <w:t>подизпълнение</w:t>
      </w:r>
      <w:proofErr w:type="spellEnd"/>
      <w:r w:rsidRPr="009B602F">
        <w:rPr>
          <w:rFonts w:ascii="Times New Roman" w:hAnsi="Times New Roman" w:cs="Times New Roman"/>
        </w:rPr>
        <w:t xml:space="preserve"> възложителят заплаща възнаграждение пряко на подизпълнител, когато са налице следните условия:</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Частта от поръчката, която се изпълнява от подизпълнителя, може да бъде предадена като отделен обект на изпълнителя или на възложителя.</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 xml:space="preserve">Към искането изпълнителят е длъжен да предостави становище, от което да е видно дали оспорва плащанията или част от тях като недължими. </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E80FD5" w:rsidRPr="009B602F" w:rsidRDefault="00E80FD5" w:rsidP="00E80FD5">
      <w:pPr>
        <w:ind w:firstLine="709"/>
        <w:jc w:val="both"/>
        <w:rPr>
          <w:rFonts w:ascii="Times New Roman" w:hAnsi="Times New Roman" w:cs="Times New Roman"/>
        </w:rPr>
      </w:pPr>
    </w:p>
    <w:p w:rsidR="00E80FD5" w:rsidRPr="009B602F" w:rsidRDefault="00E80FD5" w:rsidP="00086F6A">
      <w:pPr>
        <w:pStyle w:val="a3"/>
        <w:widowControl w:val="0"/>
        <w:numPr>
          <w:ilvl w:val="0"/>
          <w:numId w:val="2"/>
        </w:numPr>
        <w:autoSpaceDE w:val="0"/>
        <w:autoSpaceDN w:val="0"/>
        <w:adjustRightInd w:val="0"/>
        <w:ind w:left="0" w:firstLine="709"/>
        <w:jc w:val="both"/>
        <w:rPr>
          <w:rFonts w:ascii="Times New Roman" w:hAnsi="Times New Roman" w:cs="Times New Roman"/>
        </w:rPr>
      </w:pPr>
      <w:r w:rsidRPr="009B602F">
        <w:rPr>
          <w:rFonts w:ascii="Times New Roman" w:hAnsi="Times New Roman" w:cs="Times New Roman"/>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E80FD5" w:rsidRPr="009B602F" w:rsidRDefault="00E80FD5" w:rsidP="00086F6A">
      <w:pPr>
        <w:pStyle w:val="a3"/>
        <w:widowControl w:val="0"/>
        <w:numPr>
          <w:ilvl w:val="1"/>
          <w:numId w:val="2"/>
        </w:numPr>
        <w:autoSpaceDE w:val="0"/>
        <w:autoSpaceDN w:val="0"/>
        <w:adjustRightInd w:val="0"/>
        <w:ind w:left="1418" w:hanging="709"/>
        <w:jc w:val="both"/>
        <w:rPr>
          <w:rFonts w:ascii="Times New Roman" w:hAnsi="Times New Roman" w:cs="Times New Roman"/>
        </w:rPr>
      </w:pPr>
      <w:r w:rsidRPr="009B602F">
        <w:rPr>
          <w:rFonts w:ascii="Times New Roman" w:hAnsi="Times New Roman" w:cs="Times New Roman"/>
        </w:rPr>
        <w:t xml:space="preserve">за новия подизпълнител не са налице основанията за отстраняване в процедурата; </w:t>
      </w:r>
    </w:p>
    <w:p w:rsidR="00E80FD5" w:rsidRPr="00E91828" w:rsidRDefault="00E80FD5" w:rsidP="00E91828">
      <w:pPr>
        <w:pStyle w:val="a3"/>
        <w:widowControl w:val="0"/>
        <w:numPr>
          <w:ilvl w:val="1"/>
          <w:numId w:val="2"/>
        </w:numPr>
        <w:autoSpaceDE w:val="0"/>
        <w:autoSpaceDN w:val="0"/>
        <w:adjustRightInd w:val="0"/>
        <w:ind w:left="1418" w:hanging="709"/>
        <w:jc w:val="both"/>
        <w:rPr>
          <w:rFonts w:ascii="Times New Roman" w:hAnsi="Times New Roman" w:cs="Times New Roman"/>
        </w:rPr>
      </w:pPr>
      <w:r w:rsidRPr="009B602F">
        <w:rPr>
          <w:rFonts w:ascii="Times New Roman" w:hAnsi="Times New Roman" w:cs="Times New Roman"/>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ностите</w:t>
      </w:r>
      <w:proofErr w:type="spellEnd"/>
      <w:r w:rsidRPr="009B602F">
        <w:rPr>
          <w:rFonts w:ascii="Times New Roman" w:hAnsi="Times New Roman" w:cs="Times New Roman"/>
        </w:rPr>
        <w:t xml:space="preserve">, които ще изпълнява, коригирани съобразно изпълнените до момента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w:t>
      </w:r>
      <w:proofErr w:type="spellEnd"/>
      <w:r w:rsidRPr="009B602F">
        <w:rPr>
          <w:rFonts w:ascii="Times New Roman" w:hAnsi="Times New Roman" w:cs="Times New Roman"/>
        </w:rPr>
        <w:t xml:space="preserve">.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При замяна или включване на подизпълнител изпълнителят сключва договор за </w:t>
      </w:r>
      <w:proofErr w:type="spellStart"/>
      <w:r w:rsidRPr="009B602F">
        <w:rPr>
          <w:rFonts w:ascii="Times New Roman" w:hAnsi="Times New Roman" w:cs="Times New Roman"/>
        </w:rPr>
        <w:t>подиз</w:t>
      </w:r>
      <w:r w:rsidR="00ED1FEF">
        <w:rPr>
          <w:rFonts w:ascii="Times New Roman" w:hAnsi="Times New Roman" w:cs="Times New Roman"/>
        </w:rPr>
        <w:t>п</w:t>
      </w:r>
      <w:r w:rsidRPr="009B602F">
        <w:rPr>
          <w:rFonts w:ascii="Times New Roman" w:hAnsi="Times New Roman" w:cs="Times New Roman"/>
        </w:rPr>
        <w:t>ълнение</w:t>
      </w:r>
      <w:proofErr w:type="spellEnd"/>
      <w:r w:rsidRPr="009B602F">
        <w:rPr>
          <w:rFonts w:ascii="Times New Roman" w:hAnsi="Times New Roman" w:cs="Times New Roman"/>
        </w:rPr>
        <w:t xml:space="preserve"> или допълнително споразумение за замяна и изпраща копие от него на възложителя,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w:t>
      </w:r>
    </w:p>
    <w:p w:rsidR="00E80FD5" w:rsidRPr="00A01021" w:rsidRDefault="00E80FD5" w:rsidP="00E91828">
      <w:pPr>
        <w:pStyle w:val="1"/>
        <w:rPr>
          <w:rFonts w:ascii="Times New Roman" w:hAnsi="Times New Roman" w:cs="Times New Roman"/>
          <w:color w:val="auto"/>
          <w:sz w:val="28"/>
          <w:szCs w:val="28"/>
        </w:rPr>
      </w:pPr>
      <w:bookmarkStart w:id="54" w:name="_Toc339207625"/>
      <w:bookmarkStart w:id="55" w:name="_Toc368739367"/>
      <w:r w:rsidRPr="00A01021">
        <w:rPr>
          <w:rFonts w:ascii="Times New Roman" w:hAnsi="Times New Roman" w:cs="Times New Roman"/>
          <w:color w:val="auto"/>
          <w:sz w:val="28"/>
          <w:szCs w:val="28"/>
        </w:rPr>
        <w:t>X. ОБЩИ ИЗИСКВАНИЯ</w:t>
      </w:r>
      <w:bookmarkEnd w:id="54"/>
      <w:bookmarkEnd w:id="55"/>
    </w:p>
    <w:p w:rsidR="00E80FD5" w:rsidRPr="009B602F" w:rsidRDefault="00E80FD5" w:rsidP="00086F6A">
      <w:pPr>
        <w:pStyle w:val="a3"/>
        <w:widowControl w:val="0"/>
        <w:numPr>
          <w:ilvl w:val="0"/>
          <w:numId w:val="2"/>
        </w:numPr>
        <w:autoSpaceDE w:val="0"/>
        <w:autoSpaceDN w:val="0"/>
        <w:adjustRightInd w:val="0"/>
        <w:spacing w:after="240"/>
        <w:ind w:left="0" w:firstLine="567"/>
        <w:jc w:val="both"/>
        <w:rPr>
          <w:rFonts w:ascii="Times New Roman" w:hAnsi="Times New Roman" w:cs="Times New Roman"/>
        </w:rPr>
      </w:pPr>
      <w:r w:rsidRPr="009B602F">
        <w:rPr>
          <w:rFonts w:ascii="Times New Roman" w:hAnsi="Times New Roman" w:cs="Times New Roman"/>
        </w:rPr>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rsidR="00E80FD5" w:rsidRPr="009B602F" w:rsidRDefault="00E80FD5" w:rsidP="00E80FD5">
      <w:pPr>
        <w:pStyle w:val="CharChar1"/>
        <w:ind w:right="138" w:firstLine="720"/>
        <w:jc w:val="both"/>
        <w:rPr>
          <w:rFonts w:ascii="Times New Roman" w:hAnsi="Times New Roman" w:cs="Times New Roman"/>
          <w:lang w:val="bg-BG"/>
        </w:rPr>
      </w:pPr>
      <w:r w:rsidRPr="009B602F">
        <w:rPr>
          <w:rFonts w:ascii="Times New Roman" w:hAnsi="Times New Roman" w:cs="Times New Roman"/>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1. Решението за откриване на процедурата;</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2. Обявление за обществена поръчка;</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3. Техническа спецификация;</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 xml:space="preserve">4. </w:t>
      </w:r>
      <w:r w:rsidR="00C53910" w:rsidRPr="009B602F">
        <w:rPr>
          <w:rFonts w:ascii="Times New Roman" w:hAnsi="Times New Roman" w:cs="Times New Roman"/>
          <w:lang w:val="bg-BG"/>
        </w:rPr>
        <w:t>Инвестиционен проект</w:t>
      </w:r>
      <w:r w:rsidRPr="009B602F">
        <w:rPr>
          <w:rFonts w:ascii="Times New Roman" w:hAnsi="Times New Roman" w:cs="Times New Roman"/>
          <w:lang w:val="bg-BG"/>
        </w:rPr>
        <w:t xml:space="preserve">; </w:t>
      </w:r>
    </w:p>
    <w:p w:rsidR="00E80FD5" w:rsidRPr="009B602F" w:rsidRDefault="00C53910"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 xml:space="preserve">5. </w:t>
      </w:r>
      <w:r w:rsidR="00E80FD5" w:rsidRPr="009B602F">
        <w:rPr>
          <w:rFonts w:ascii="Times New Roman" w:hAnsi="Times New Roman" w:cs="Times New Roman"/>
          <w:lang w:val="bg-BG"/>
        </w:rPr>
        <w:t>Образците за участие в процедурата и указанията, съдържащи се в Документацията</w:t>
      </w:r>
      <w:r w:rsidR="00C63EFA">
        <w:rPr>
          <w:rFonts w:ascii="Times New Roman" w:hAnsi="Times New Roman" w:cs="Times New Roman"/>
          <w:lang w:val="bg-BG"/>
        </w:rPr>
        <w:t>,</w:t>
      </w:r>
      <w:r w:rsidR="00E80FD5" w:rsidRPr="009B602F">
        <w:rPr>
          <w:rFonts w:ascii="Times New Roman" w:hAnsi="Times New Roman" w:cs="Times New Roman"/>
          <w:lang w:val="bg-BG"/>
        </w:rPr>
        <w:t xml:space="preserve"> реда за провеждане на процедурата и за подготовка </w:t>
      </w:r>
      <w:r w:rsidR="00C63EFA">
        <w:rPr>
          <w:rFonts w:ascii="Times New Roman" w:hAnsi="Times New Roman" w:cs="Times New Roman"/>
          <w:lang w:val="bg-BG"/>
        </w:rPr>
        <w:t xml:space="preserve">на </w:t>
      </w:r>
      <w:r w:rsidR="00E80FD5" w:rsidRPr="009B602F">
        <w:rPr>
          <w:rFonts w:ascii="Times New Roman" w:hAnsi="Times New Roman" w:cs="Times New Roman"/>
          <w:lang w:val="bg-BG"/>
        </w:rPr>
        <w:t>офертите;</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6. Проектът на договор за изпълнение на поръчката.</w:t>
      </w:r>
    </w:p>
    <w:p w:rsidR="00E80FD5" w:rsidRPr="009B602F" w:rsidRDefault="00E80FD5" w:rsidP="00E91828">
      <w:pPr>
        <w:pStyle w:val="CharChar1"/>
        <w:ind w:right="136" w:firstLine="720"/>
        <w:jc w:val="both"/>
        <w:rPr>
          <w:rFonts w:ascii="Times New Roman" w:hAnsi="Times New Roman" w:cs="Times New Roman"/>
          <w:lang w:val="bg-BG"/>
        </w:rPr>
      </w:pPr>
    </w:p>
    <w:p w:rsidR="001F597B"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Документът с най-висок приоритет е посочен на първо място.</w:t>
      </w:r>
    </w:p>
    <w:sectPr w:rsidR="001F597B" w:rsidRPr="009B602F" w:rsidSect="00AE11E4">
      <w:headerReference w:type="even" r:id="rId37"/>
      <w:footerReference w:type="even" r:id="rId38"/>
      <w:footerReference w:type="default" r:id="rId39"/>
      <w:pgSz w:w="11900" w:h="16840"/>
      <w:pgMar w:top="993" w:right="985" w:bottom="1440"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97E" w:rsidRDefault="0036297E" w:rsidP="00E80FD5">
      <w:r>
        <w:separator/>
      </w:r>
    </w:p>
  </w:endnote>
  <w:endnote w:type="continuationSeparator" w:id="0">
    <w:p w:rsidR="0036297E" w:rsidRDefault="0036297E" w:rsidP="00E8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charset w:val="00"/>
    <w:family w:val="swiss"/>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9A" w:rsidRDefault="00DF299A" w:rsidP="00D057D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16</w:t>
    </w:r>
    <w:r>
      <w:rPr>
        <w:rStyle w:val="a7"/>
      </w:rPr>
      <w:fldChar w:fldCharType="end"/>
    </w:r>
  </w:p>
  <w:p w:rsidR="00DF299A" w:rsidRDefault="00DF299A" w:rsidP="00D057D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9A" w:rsidRPr="00CF47F5" w:rsidRDefault="00DF299A" w:rsidP="00D057D9">
    <w:pPr>
      <w:pStyle w:val="a5"/>
      <w:framePr w:wrap="around" w:vAnchor="text" w:hAnchor="margin" w:xAlign="right" w:y="1"/>
      <w:rPr>
        <w:rStyle w:val="a7"/>
        <w:rFonts w:ascii="Times New Roman" w:hAnsi="Times New Roman" w:cs="Times New Roman"/>
      </w:rPr>
    </w:pPr>
    <w:r w:rsidRPr="00CF47F5">
      <w:rPr>
        <w:rStyle w:val="a7"/>
        <w:rFonts w:ascii="Times New Roman" w:hAnsi="Times New Roman" w:cs="Times New Roman"/>
      </w:rPr>
      <w:fldChar w:fldCharType="begin"/>
    </w:r>
    <w:r w:rsidRPr="00CF47F5">
      <w:rPr>
        <w:rStyle w:val="a7"/>
        <w:rFonts w:ascii="Times New Roman" w:hAnsi="Times New Roman" w:cs="Times New Roman"/>
      </w:rPr>
      <w:instrText xml:space="preserve">PAGE  </w:instrText>
    </w:r>
    <w:r w:rsidRPr="00CF47F5">
      <w:rPr>
        <w:rStyle w:val="a7"/>
        <w:rFonts w:ascii="Times New Roman" w:hAnsi="Times New Roman" w:cs="Times New Roman"/>
      </w:rPr>
      <w:fldChar w:fldCharType="separate"/>
    </w:r>
    <w:r w:rsidR="00A01021">
      <w:rPr>
        <w:rStyle w:val="a7"/>
        <w:rFonts w:ascii="Times New Roman" w:hAnsi="Times New Roman" w:cs="Times New Roman"/>
        <w:noProof/>
      </w:rPr>
      <w:t>22</w:t>
    </w:r>
    <w:r w:rsidRPr="00CF47F5">
      <w:rPr>
        <w:rStyle w:val="a7"/>
        <w:rFonts w:ascii="Times New Roman" w:hAnsi="Times New Roman" w:cs="Times New Roman"/>
      </w:rPr>
      <w:fldChar w:fldCharType="end"/>
    </w:r>
  </w:p>
  <w:p w:rsidR="00DF299A" w:rsidRPr="004E0B8F" w:rsidRDefault="00DF299A" w:rsidP="00D057D9">
    <w:pPr>
      <w:tabs>
        <w:tab w:val="center" w:pos="4536"/>
        <w:tab w:val="left" w:pos="9072"/>
      </w:tabs>
      <w:jc w:val="center"/>
      <w:rPr>
        <w:rFonts w:ascii="Times New Roman" w:eastAsia="Calibri" w:hAnsi="Times New Roman"/>
        <w:sz w:val="18"/>
        <w:szCs w:val="18"/>
      </w:rPr>
    </w:pPr>
  </w:p>
  <w:p w:rsidR="00DF299A" w:rsidRPr="004E0B8F" w:rsidRDefault="00DF299A" w:rsidP="00E80FD5">
    <w:pPr>
      <w:tabs>
        <w:tab w:val="center" w:pos="4536"/>
        <w:tab w:val="left" w:pos="9072"/>
      </w:tabs>
      <w:jc w:val="center"/>
      <w:rPr>
        <w:rFonts w:ascii="Cambria" w:eastAsia="Calibri"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97E" w:rsidRDefault="0036297E" w:rsidP="00E80FD5">
      <w:r>
        <w:separator/>
      </w:r>
    </w:p>
  </w:footnote>
  <w:footnote w:type="continuationSeparator" w:id="0">
    <w:p w:rsidR="0036297E" w:rsidRDefault="0036297E" w:rsidP="00E80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9A" w:rsidRDefault="0036297E">
    <w:pPr>
      <w:pStyle w:val="af1"/>
    </w:pPr>
    <w:sdt>
      <w:sdtPr>
        <w:id w:val="171999623"/>
        <w:temporary/>
        <w:showingPlcHdr/>
      </w:sdtPr>
      <w:sdtEndPr/>
      <w:sdtContent>
        <w:r w:rsidR="00DF299A">
          <w:t>[Type text]</w:t>
        </w:r>
      </w:sdtContent>
    </w:sdt>
    <w:r w:rsidR="00DF299A">
      <w:ptab w:relativeTo="margin" w:alignment="center" w:leader="none"/>
    </w:r>
    <w:sdt>
      <w:sdtPr>
        <w:id w:val="171999624"/>
        <w:temporary/>
        <w:showingPlcHdr/>
      </w:sdtPr>
      <w:sdtEndPr/>
      <w:sdtContent>
        <w:r w:rsidR="00DF299A">
          <w:t>[Type text]</w:t>
        </w:r>
      </w:sdtContent>
    </w:sdt>
    <w:r w:rsidR="00DF299A">
      <w:ptab w:relativeTo="margin" w:alignment="right" w:leader="none"/>
    </w:r>
    <w:sdt>
      <w:sdtPr>
        <w:id w:val="171999625"/>
        <w:temporary/>
        <w:showingPlcHdr/>
      </w:sdtPr>
      <w:sdtEndPr/>
      <w:sdtContent>
        <w:r w:rsidR="00DF299A">
          <w:t>[Type text]</w:t>
        </w:r>
      </w:sdtContent>
    </w:sdt>
  </w:p>
  <w:p w:rsidR="00DF299A" w:rsidRDefault="00DF299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74A0E0E"/>
    <w:multiLevelType w:val="hybridMultilevel"/>
    <w:tmpl w:val="F32EABD0"/>
    <w:lvl w:ilvl="0" w:tplc="D5301BB4">
      <w:start w:val="1"/>
      <w:numFmt w:val="decimal"/>
      <w:lvlText w:val="%1."/>
      <w:lvlJc w:val="left"/>
      <w:pPr>
        <w:ind w:left="720" w:hanging="360"/>
      </w:pPr>
      <w:rPr>
        <w:b/>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39604F91"/>
    <w:multiLevelType w:val="hybridMultilevel"/>
    <w:tmpl w:val="7F428B5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4">
    <w:nsid w:val="63DE126F"/>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21">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2">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2"/>
  </w:num>
  <w:num w:numId="2">
    <w:abstractNumId w:val="14"/>
  </w:num>
  <w:num w:numId="3">
    <w:abstractNumId w:val="4"/>
  </w:num>
  <w:num w:numId="4">
    <w:abstractNumId w:val="7"/>
  </w:num>
  <w:num w:numId="5">
    <w:abstractNumId w:val="13"/>
  </w:num>
  <w:num w:numId="6">
    <w:abstractNumId w:val="12"/>
  </w:num>
  <w:num w:numId="7">
    <w:abstractNumId w:val="15"/>
  </w:num>
  <w:num w:numId="8">
    <w:abstractNumId w:val="1"/>
  </w:num>
  <w:num w:numId="9">
    <w:abstractNumId w:val="16"/>
  </w:num>
  <w:num w:numId="10">
    <w:abstractNumId w:val="11"/>
  </w:num>
  <w:num w:numId="11">
    <w:abstractNumId w:val="3"/>
  </w:num>
  <w:num w:numId="12">
    <w:abstractNumId w:val="8"/>
  </w:num>
  <w:num w:numId="13">
    <w:abstractNumId w:val="21"/>
  </w:num>
  <w:num w:numId="14">
    <w:abstractNumId w:val="9"/>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7"/>
  </w:num>
  <w:num w:numId="18">
    <w:abstractNumId w:val="10"/>
  </w:num>
  <w:num w:numId="19">
    <w:abstractNumId w:val="20"/>
  </w:num>
  <w:num w:numId="20">
    <w:abstractNumId w:val="18"/>
  </w:num>
  <w:num w:numId="21">
    <w:abstractNumId w:val="0"/>
  </w:num>
  <w:num w:numId="22">
    <w:abstractNumId w:val="22"/>
  </w:num>
  <w:num w:numId="23">
    <w:abstractNumId w:val="6"/>
  </w:num>
  <w:num w:numId="24">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FD5"/>
    <w:rsid w:val="0000165B"/>
    <w:rsid w:val="00024BDE"/>
    <w:rsid w:val="00026584"/>
    <w:rsid w:val="0003465D"/>
    <w:rsid w:val="00060146"/>
    <w:rsid w:val="00062919"/>
    <w:rsid w:val="00065469"/>
    <w:rsid w:val="0006702D"/>
    <w:rsid w:val="000677E8"/>
    <w:rsid w:val="00086F6A"/>
    <w:rsid w:val="00093BBE"/>
    <w:rsid w:val="00095C31"/>
    <w:rsid w:val="00097166"/>
    <w:rsid w:val="000B4A1E"/>
    <w:rsid w:val="000B66F6"/>
    <w:rsid w:val="000B7262"/>
    <w:rsid w:val="000C30B3"/>
    <w:rsid w:val="000D16BB"/>
    <w:rsid w:val="000D1A74"/>
    <w:rsid w:val="00101DA7"/>
    <w:rsid w:val="0010289B"/>
    <w:rsid w:val="00110E12"/>
    <w:rsid w:val="00133D0D"/>
    <w:rsid w:val="001379E2"/>
    <w:rsid w:val="00137BD8"/>
    <w:rsid w:val="00140AD9"/>
    <w:rsid w:val="00142992"/>
    <w:rsid w:val="00156095"/>
    <w:rsid w:val="00171159"/>
    <w:rsid w:val="00187859"/>
    <w:rsid w:val="0019552A"/>
    <w:rsid w:val="001A5751"/>
    <w:rsid w:val="001A58E3"/>
    <w:rsid w:val="001C556E"/>
    <w:rsid w:val="001D2031"/>
    <w:rsid w:val="001D5BD1"/>
    <w:rsid w:val="001E73F0"/>
    <w:rsid w:val="001F0D62"/>
    <w:rsid w:val="001F3CC2"/>
    <w:rsid w:val="001F484B"/>
    <w:rsid w:val="001F5598"/>
    <w:rsid w:val="001F597B"/>
    <w:rsid w:val="00202C12"/>
    <w:rsid w:val="0020397C"/>
    <w:rsid w:val="00214753"/>
    <w:rsid w:val="00236253"/>
    <w:rsid w:val="0024619D"/>
    <w:rsid w:val="00255F6B"/>
    <w:rsid w:val="002566C1"/>
    <w:rsid w:val="00257EDF"/>
    <w:rsid w:val="0028097F"/>
    <w:rsid w:val="00284DBA"/>
    <w:rsid w:val="00286624"/>
    <w:rsid w:val="002871E8"/>
    <w:rsid w:val="002908B2"/>
    <w:rsid w:val="00292116"/>
    <w:rsid w:val="002A73B2"/>
    <w:rsid w:val="002C13E1"/>
    <w:rsid w:val="002D2354"/>
    <w:rsid w:val="002D6580"/>
    <w:rsid w:val="002E4CB9"/>
    <w:rsid w:val="002F1348"/>
    <w:rsid w:val="002F53FC"/>
    <w:rsid w:val="002F7BD5"/>
    <w:rsid w:val="00330BE1"/>
    <w:rsid w:val="0034681D"/>
    <w:rsid w:val="00354271"/>
    <w:rsid w:val="0036297E"/>
    <w:rsid w:val="00392291"/>
    <w:rsid w:val="003A15DA"/>
    <w:rsid w:val="003A1708"/>
    <w:rsid w:val="003A4F9C"/>
    <w:rsid w:val="003B1D04"/>
    <w:rsid w:val="003B621C"/>
    <w:rsid w:val="003C09A3"/>
    <w:rsid w:val="003C11F0"/>
    <w:rsid w:val="003C1313"/>
    <w:rsid w:val="003C2BE0"/>
    <w:rsid w:val="003C4365"/>
    <w:rsid w:val="003C5595"/>
    <w:rsid w:val="003C6396"/>
    <w:rsid w:val="003E2D37"/>
    <w:rsid w:val="003E2DB0"/>
    <w:rsid w:val="003F2851"/>
    <w:rsid w:val="003F7908"/>
    <w:rsid w:val="00413704"/>
    <w:rsid w:val="004209C7"/>
    <w:rsid w:val="00452A50"/>
    <w:rsid w:val="0045528A"/>
    <w:rsid w:val="00472006"/>
    <w:rsid w:val="0047459C"/>
    <w:rsid w:val="00483A6D"/>
    <w:rsid w:val="004A1C84"/>
    <w:rsid w:val="004B0DEA"/>
    <w:rsid w:val="004B3597"/>
    <w:rsid w:val="004D1374"/>
    <w:rsid w:val="004D4B82"/>
    <w:rsid w:val="004E0435"/>
    <w:rsid w:val="004E5C17"/>
    <w:rsid w:val="0050084B"/>
    <w:rsid w:val="0051744D"/>
    <w:rsid w:val="0052153F"/>
    <w:rsid w:val="0052354D"/>
    <w:rsid w:val="0052602F"/>
    <w:rsid w:val="005400F2"/>
    <w:rsid w:val="00542AEC"/>
    <w:rsid w:val="00554349"/>
    <w:rsid w:val="00566096"/>
    <w:rsid w:val="00574B85"/>
    <w:rsid w:val="00576243"/>
    <w:rsid w:val="00593721"/>
    <w:rsid w:val="0059769E"/>
    <w:rsid w:val="005B2EA3"/>
    <w:rsid w:val="005C3433"/>
    <w:rsid w:val="005C3ACC"/>
    <w:rsid w:val="005D1BB8"/>
    <w:rsid w:val="005D6871"/>
    <w:rsid w:val="005E16EA"/>
    <w:rsid w:val="006031D3"/>
    <w:rsid w:val="0060637E"/>
    <w:rsid w:val="0060761C"/>
    <w:rsid w:val="00616782"/>
    <w:rsid w:val="00634A28"/>
    <w:rsid w:val="00634DFC"/>
    <w:rsid w:val="0064281D"/>
    <w:rsid w:val="00657563"/>
    <w:rsid w:val="006645CD"/>
    <w:rsid w:val="00681625"/>
    <w:rsid w:val="00685335"/>
    <w:rsid w:val="006869BC"/>
    <w:rsid w:val="006875FD"/>
    <w:rsid w:val="0069605D"/>
    <w:rsid w:val="006967EC"/>
    <w:rsid w:val="006B44C1"/>
    <w:rsid w:val="006B5044"/>
    <w:rsid w:val="006D0BCB"/>
    <w:rsid w:val="006D38AF"/>
    <w:rsid w:val="006E59C1"/>
    <w:rsid w:val="00707AB3"/>
    <w:rsid w:val="00710200"/>
    <w:rsid w:val="0073634D"/>
    <w:rsid w:val="00742418"/>
    <w:rsid w:val="0076152E"/>
    <w:rsid w:val="0076323D"/>
    <w:rsid w:val="00795FA2"/>
    <w:rsid w:val="007A06C6"/>
    <w:rsid w:val="007A6657"/>
    <w:rsid w:val="007B0D16"/>
    <w:rsid w:val="007B6368"/>
    <w:rsid w:val="007C3831"/>
    <w:rsid w:val="007D16BE"/>
    <w:rsid w:val="007D35A4"/>
    <w:rsid w:val="007D76B1"/>
    <w:rsid w:val="00805407"/>
    <w:rsid w:val="00806574"/>
    <w:rsid w:val="00816983"/>
    <w:rsid w:val="00817E87"/>
    <w:rsid w:val="00825772"/>
    <w:rsid w:val="0084135B"/>
    <w:rsid w:val="008508EC"/>
    <w:rsid w:val="00853523"/>
    <w:rsid w:val="00861DCB"/>
    <w:rsid w:val="00866B63"/>
    <w:rsid w:val="008834E2"/>
    <w:rsid w:val="008871C4"/>
    <w:rsid w:val="00897621"/>
    <w:rsid w:val="008A4C03"/>
    <w:rsid w:val="008B03A7"/>
    <w:rsid w:val="008B0DBD"/>
    <w:rsid w:val="008B19E7"/>
    <w:rsid w:val="008B3531"/>
    <w:rsid w:val="008C7502"/>
    <w:rsid w:val="008D035E"/>
    <w:rsid w:val="008E1EE9"/>
    <w:rsid w:val="008E24AC"/>
    <w:rsid w:val="008E4533"/>
    <w:rsid w:val="008E45CB"/>
    <w:rsid w:val="008E769B"/>
    <w:rsid w:val="008F4A80"/>
    <w:rsid w:val="00914566"/>
    <w:rsid w:val="00914961"/>
    <w:rsid w:val="00921612"/>
    <w:rsid w:val="009337A8"/>
    <w:rsid w:val="00936137"/>
    <w:rsid w:val="009362B2"/>
    <w:rsid w:val="00952EDE"/>
    <w:rsid w:val="00962DFC"/>
    <w:rsid w:val="00963744"/>
    <w:rsid w:val="009767D9"/>
    <w:rsid w:val="009805A5"/>
    <w:rsid w:val="00984540"/>
    <w:rsid w:val="00985A22"/>
    <w:rsid w:val="00991CED"/>
    <w:rsid w:val="00997E9E"/>
    <w:rsid w:val="009A7318"/>
    <w:rsid w:val="009B1143"/>
    <w:rsid w:val="009B602F"/>
    <w:rsid w:val="009C2579"/>
    <w:rsid w:val="009D01F8"/>
    <w:rsid w:val="009D6037"/>
    <w:rsid w:val="009E009F"/>
    <w:rsid w:val="009E479E"/>
    <w:rsid w:val="009E5132"/>
    <w:rsid w:val="009F0D03"/>
    <w:rsid w:val="009F33D2"/>
    <w:rsid w:val="00A01021"/>
    <w:rsid w:val="00A04E87"/>
    <w:rsid w:val="00A303DA"/>
    <w:rsid w:val="00A321E3"/>
    <w:rsid w:val="00A346DB"/>
    <w:rsid w:val="00A37FF9"/>
    <w:rsid w:val="00A44E4E"/>
    <w:rsid w:val="00A770AB"/>
    <w:rsid w:val="00A83510"/>
    <w:rsid w:val="00AA1047"/>
    <w:rsid w:val="00AA73FB"/>
    <w:rsid w:val="00AA7EF8"/>
    <w:rsid w:val="00AB1939"/>
    <w:rsid w:val="00AB48CB"/>
    <w:rsid w:val="00AC163C"/>
    <w:rsid w:val="00AD32B3"/>
    <w:rsid w:val="00AD773D"/>
    <w:rsid w:val="00AE11E4"/>
    <w:rsid w:val="00AE3D95"/>
    <w:rsid w:val="00AF0146"/>
    <w:rsid w:val="00AF0BC6"/>
    <w:rsid w:val="00B00226"/>
    <w:rsid w:val="00B04304"/>
    <w:rsid w:val="00B05B3C"/>
    <w:rsid w:val="00B06A82"/>
    <w:rsid w:val="00B47C50"/>
    <w:rsid w:val="00B61F3C"/>
    <w:rsid w:val="00B722B0"/>
    <w:rsid w:val="00B753AC"/>
    <w:rsid w:val="00B87888"/>
    <w:rsid w:val="00B908CF"/>
    <w:rsid w:val="00B97503"/>
    <w:rsid w:val="00BA5FE2"/>
    <w:rsid w:val="00BA6434"/>
    <w:rsid w:val="00BB4B8D"/>
    <w:rsid w:val="00BD01C5"/>
    <w:rsid w:val="00BD4315"/>
    <w:rsid w:val="00BD52C1"/>
    <w:rsid w:val="00BD623D"/>
    <w:rsid w:val="00BE5698"/>
    <w:rsid w:val="00BF0DA7"/>
    <w:rsid w:val="00BF14D8"/>
    <w:rsid w:val="00BF208B"/>
    <w:rsid w:val="00C15E8A"/>
    <w:rsid w:val="00C20024"/>
    <w:rsid w:val="00C46240"/>
    <w:rsid w:val="00C53910"/>
    <w:rsid w:val="00C63EFA"/>
    <w:rsid w:val="00C649DB"/>
    <w:rsid w:val="00C75FAE"/>
    <w:rsid w:val="00C84F2E"/>
    <w:rsid w:val="00CA101C"/>
    <w:rsid w:val="00CB2463"/>
    <w:rsid w:val="00CB5D5D"/>
    <w:rsid w:val="00CB7FFA"/>
    <w:rsid w:val="00CC00F4"/>
    <w:rsid w:val="00CC11A1"/>
    <w:rsid w:val="00CD05AE"/>
    <w:rsid w:val="00CF0A1E"/>
    <w:rsid w:val="00CF3B71"/>
    <w:rsid w:val="00CF40A9"/>
    <w:rsid w:val="00CF6BC2"/>
    <w:rsid w:val="00D057D9"/>
    <w:rsid w:val="00D243FA"/>
    <w:rsid w:val="00D34B91"/>
    <w:rsid w:val="00D46D61"/>
    <w:rsid w:val="00D52527"/>
    <w:rsid w:val="00D56F4E"/>
    <w:rsid w:val="00D92F6D"/>
    <w:rsid w:val="00D93F0F"/>
    <w:rsid w:val="00DA04A5"/>
    <w:rsid w:val="00DA2FCD"/>
    <w:rsid w:val="00DB26B3"/>
    <w:rsid w:val="00DC6AED"/>
    <w:rsid w:val="00DE2EB1"/>
    <w:rsid w:val="00DE4399"/>
    <w:rsid w:val="00DE4C30"/>
    <w:rsid w:val="00DF0080"/>
    <w:rsid w:val="00DF26F5"/>
    <w:rsid w:val="00DF299A"/>
    <w:rsid w:val="00E018BA"/>
    <w:rsid w:val="00E02203"/>
    <w:rsid w:val="00E04606"/>
    <w:rsid w:val="00E1116A"/>
    <w:rsid w:val="00E14E91"/>
    <w:rsid w:val="00E1705F"/>
    <w:rsid w:val="00E25F3F"/>
    <w:rsid w:val="00E3107E"/>
    <w:rsid w:val="00E418BB"/>
    <w:rsid w:val="00E41DFC"/>
    <w:rsid w:val="00E51A96"/>
    <w:rsid w:val="00E52D2D"/>
    <w:rsid w:val="00E52FED"/>
    <w:rsid w:val="00E624B8"/>
    <w:rsid w:val="00E6497D"/>
    <w:rsid w:val="00E65B08"/>
    <w:rsid w:val="00E663D5"/>
    <w:rsid w:val="00E72F42"/>
    <w:rsid w:val="00E80FD5"/>
    <w:rsid w:val="00E91828"/>
    <w:rsid w:val="00E94515"/>
    <w:rsid w:val="00E95D8D"/>
    <w:rsid w:val="00E97D98"/>
    <w:rsid w:val="00EA27C2"/>
    <w:rsid w:val="00EA28C9"/>
    <w:rsid w:val="00EA4EE7"/>
    <w:rsid w:val="00EA5C7E"/>
    <w:rsid w:val="00EA7FD8"/>
    <w:rsid w:val="00EB2914"/>
    <w:rsid w:val="00EB77B8"/>
    <w:rsid w:val="00EC1CAE"/>
    <w:rsid w:val="00ED1FEF"/>
    <w:rsid w:val="00EE1C86"/>
    <w:rsid w:val="00EE589E"/>
    <w:rsid w:val="00EF6860"/>
    <w:rsid w:val="00F13875"/>
    <w:rsid w:val="00F23088"/>
    <w:rsid w:val="00F24E55"/>
    <w:rsid w:val="00F30DC1"/>
    <w:rsid w:val="00F31F6A"/>
    <w:rsid w:val="00F3447B"/>
    <w:rsid w:val="00F45DC5"/>
    <w:rsid w:val="00F466E0"/>
    <w:rsid w:val="00F56BFC"/>
    <w:rsid w:val="00F678CF"/>
    <w:rsid w:val="00F767AB"/>
    <w:rsid w:val="00F804F2"/>
    <w:rsid w:val="00F82EE4"/>
    <w:rsid w:val="00F83FCE"/>
    <w:rsid w:val="00F84C72"/>
    <w:rsid w:val="00FA3194"/>
    <w:rsid w:val="00FA41D9"/>
    <w:rsid w:val="00FB39DA"/>
    <w:rsid w:val="00FC07EE"/>
    <w:rsid w:val="00FC5EAB"/>
    <w:rsid w:val="00FC7260"/>
    <w:rsid w:val="00FD1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D5"/>
    <w:rPr>
      <w:lang w:val="bg-BG"/>
    </w:rPr>
  </w:style>
  <w:style w:type="paragraph" w:styleId="1">
    <w:name w:val="heading 1"/>
    <w:basedOn w:val="a"/>
    <w:next w:val="a"/>
    <w:link w:val="10"/>
    <w:qFormat/>
    <w:rsid w:val="00E80FD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
    <w:link w:val="20"/>
    <w:unhideWhenUsed/>
    <w:qFormat/>
    <w:rsid w:val="00E80F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80FD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E589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C46240"/>
    <w:pPr>
      <w:spacing w:before="240" w:after="60"/>
      <w:outlineLvl w:val="4"/>
    </w:pPr>
    <w:rPr>
      <w:rFonts w:ascii="Calibri" w:eastAsia="Times New Roman" w:hAnsi="Calibri" w:cs="Times New Roman"/>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80FD5"/>
    <w:rPr>
      <w:rFonts w:asciiTheme="majorHAnsi" w:eastAsiaTheme="majorEastAsia" w:hAnsiTheme="majorHAnsi" w:cstheme="majorBidi"/>
      <w:b/>
      <w:bCs/>
      <w:color w:val="345A8A" w:themeColor="accent1" w:themeShade="B5"/>
      <w:sz w:val="32"/>
      <w:szCs w:val="32"/>
      <w:lang w:val="bg-BG"/>
    </w:rPr>
  </w:style>
  <w:style w:type="character" w:customStyle="1" w:styleId="20">
    <w:name w:val="Заглавие 2 Знак"/>
    <w:basedOn w:val="a0"/>
    <w:link w:val="2"/>
    <w:rsid w:val="00E80FD5"/>
    <w:rPr>
      <w:rFonts w:asciiTheme="majorHAnsi" w:eastAsiaTheme="majorEastAsia" w:hAnsiTheme="majorHAnsi" w:cstheme="majorBidi"/>
      <w:b/>
      <w:bCs/>
      <w:color w:val="4F81BD" w:themeColor="accent1"/>
      <w:sz w:val="26"/>
      <w:szCs w:val="26"/>
    </w:rPr>
  </w:style>
  <w:style w:type="character" w:customStyle="1" w:styleId="30">
    <w:name w:val="Заглавие 3 Знак"/>
    <w:basedOn w:val="a0"/>
    <w:link w:val="3"/>
    <w:rsid w:val="00E80FD5"/>
    <w:rPr>
      <w:rFonts w:asciiTheme="majorHAnsi" w:eastAsiaTheme="majorEastAsia" w:hAnsiTheme="majorHAnsi" w:cstheme="majorBidi"/>
      <w:b/>
      <w:bCs/>
      <w:color w:val="4F81BD" w:themeColor="accent1"/>
    </w:rPr>
  </w:style>
  <w:style w:type="paragraph" w:styleId="a3">
    <w:name w:val="List Paragraph"/>
    <w:basedOn w:val="a"/>
    <w:link w:val="a4"/>
    <w:qFormat/>
    <w:rsid w:val="00E80FD5"/>
    <w:pPr>
      <w:ind w:left="720"/>
      <w:contextualSpacing/>
    </w:pPr>
  </w:style>
  <w:style w:type="paragraph" w:styleId="a5">
    <w:name w:val="footer"/>
    <w:basedOn w:val="a"/>
    <w:link w:val="a6"/>
    <w:uiPriority w:val="99"/>
    <w:unhideWhenUsed/>
    <w:rsid w:val="00E80FD5"/>
    <w:pPr>
      <w:tabs>
        <w:tab w:val="center" w:pos="4320"/>
        <w:tab w:val="right" w:pos="8640"/>
      </w:tabs>
    </w:pPr>
  </w:style>
  <w:style w:type="character" w:customStyle="1" w:styleId="a6">
    <w:name w:val="Долен колонтитул Знак"/>
    <w:basedOn w:val="a0"/>
    <w:link w:val="a5"/>
    <w:uiPriority w:val="99"/>
    <w:rsid w:val="00E80FD5"/>
  </w:style>
  <w:style w:type="character" w:styleId="a7">
    <w:name w:val="page number"/>
    <w:basedOn w:val="a0"/>
    <w:unhideWhenUsed/>
    <w:rsid w:val="00E80FD5"/>
  </w:style>
  <w:style w:type="paragraph" w:styleId="a8">
    <w:name w:val="Body Text"/>
    <w:basedOn w:val="a"/>
    <w:link w:val="a9"/>
    <w:rsid w:val="00E80FD5"/>
    <w:pPr>
      <w:jc w:val="center"/>
    </w:pPr>
    <w:rPr>
      <w:rFonts w:ascii="Times New Roman" w:eastAsia="Times New Roman" w:hAnsi="Times New Roman" w:cs="Times New Roman"/>
      <w:b/>
      <w:bCs/>
      <w:sz w:val="28"/>
    </w:rPr>
  </w:style>
  <w:style w:type="character" w:customStyle="1" w:styleId="a9">
    <w:name w:val="Основен текст Знак"/>
    <w:basedOn w:val="a0"/>
    <w:link w:val="a8"/>
    <w:rsid w:val="00E80FD5"/>
    <w:rPr>
      <w:rFonts w:ascii="Times New Roman" w:eastAsia="Times New Roman" w:hAnsi="Times New Roman" w:cs="Times New Roman"/>
      <w:b/>
      <w:bCs/>
      <w:sz w:val="28"/>
    </w:rPr>
  </w:style>
  <w:style w:type="paragraph" w:styleId="21">
    <w:name w:val="Body Text 2"/>
    <w:basedOn w:val="a"/>
    <w:link w:val="22"/>
    <w:rsid w:val="00E80FD5"/>
    <w:pPr>
      <w:spacing w:line="360" w:lineRule="auto"/>
      <w:jc w:val="both"/>
    </w:pPr>
    <w:rPr>
      <w:rFonts w:ascii="Times New Roman" w:eastAsia="Times New Roman" w:hAnsi="Times New Roman" w:cs="Times New Roman"/>
    </w:rPr>
  </w:style>
  <w:style w:type="character" w:customStyle="1" w:styleId="22">
    <w:name w:val="Основен текст 2 Знак"/>
    <w:basedOn w:val="a0"/>
    <w:link w:val="21"/>
    <w:rsid w:val="00E80FD5"/>
    <w:rPr>
      <w:rFonts w:ascii="Times New Roman" w:eastAsia="Times New Roman" w:hAnsi="Times New Roman" w:cs="Times New Roman"/>
    </w:rPr>
  </w:style>
  <w:style w:type="paragraph" w:styleId="23">
    <w:name w:val="Body Text Indent 2"/>
    <w:basedOn w:val="a"/>
    <w:link w:val="24"/>
    <w:uiPriority w:val="99"/>
    <w:rsid w:val="00E80FD5"/>
    <w:pPr>
      <w:spacing w:after="120" w:line="480" w:lineRule="auto"/>
      <w:ind w:left="283"/>
    </w:pPr>
    <w:rPr>
      <w:rFonts w:ascii="Times New Roman" w:eastAsia="Times New Roman" w:hAnsi="Times New Roman" w:cs="Times New Roman"/>
      <w:lang w:eastAsia="en-GB"/>
    </w:rPr>
  </w:style>
  <w:style w:type="character" w:customStyle="1" w:styleId="24">
    <w:name w:val="Основен текст с отстъп 2 Знак"/>
    <w:basedOn w:val="a0"/>
    <w:link w:val="23"/>
    <w:uiPriority w:val="99"/>
    <w:rsid w:val="00E80FD5"/>
    <w:rPr>
      <w:rFonts w:ascii="Times New Roman" w:eastAsia="Times New Roman" w:hAnsi="Times New Roman" w:cs="Times New Roman"/>
      <w:lang w:eastAsia="en-GB"/>
    </w:rPr>
  </w:style>
  <w:style w:type="character" w:customStyle="1" w:styleId="cpvcode3">
    <w:name w:val="cpvcode3"/>
    <w:uiPriority w:val="99"/>
    <w:rsid w:val="00E80FD5"/>
    <w:rPr>
      <w:color w:val="FF0000"/>
    </w:rPr>
  </w:style>
  <w:style w:type="paragraph" w:styleId="31">
    <w:name w:val="Body Text Indent 3"/>
    <w:basedOn w:val="a"/>
    <w:link w:val="32"/>
    <w:unhideWhenUsed/>
    <w:rsid w:val="00E80FD5"/>
    <w:pPr>
      <w:spacing w:after="120"/>
      <w:ind w:left="283"/>
    </w:pPr>
    <w:rPr>
      <w:sz w:val="16"/>
      <w:szCs w:val="16"/>
    </w:rPr>
  </w:style>
  <w:style w:type="character" w:customStyle="1" w:styleId="32">
    <w:name w:val="Основен текст с отстъп 3 Знак"/>
    <w:basedOn w:val="a0"/>
    <w:link w:val="31"/>
    <w:rsid w:val="00E80FD5"/>
    <w:rPr>
      <w:sz w:val="16"/>
      <w:szCs w:val="16"/>
    </w:rPr>
  </w:style>
  <w:style w:type="character" w:styleId="aa">
    <w:name w:val="Hyperlink"/>
    <w:rsid w:val="00E80FD5"/>
    <w:rPr>
      <w:rFonts w:cs="Times New Roman"/>
      <w:color w:val="0000FF"/>
      <w:u w:val="single"/>
    </w:rPr>
  </w:style>
  <w:style w:type="paragraph" w:customStyle="1" w:styleId="Default">
    <w:name w:val="Default"/>
    <w:rsid w:val="00E80FD5"/>
    <w:pPr>
      <w:autoSpaceDE w:val="0"/>
      <w:autoSpaceDN w:val="0"/>
      <w:adjustRightInd w:val="0"/>
    </w:pPr>
    <w:rPr>
      <w:rFonts w:ascii="Verdana" w:eastAsia="Times New Roman" w:hAnsi="Verdana" w:cs="Verdana"/>
      <w:color w:val="000000"/>
      <w:lang w:val="bg-BG" w:eastAsia="bg-BG"/>
    </w:rPr>
  </w:style>
  <w:style w:type="character" w:customStyle="1" w:styleId="ab">
    <w:name w:val="Основен текст_"/>
    <w:link w:val="11"/>
    <w:uiPriority w:val="99"/>
    <w:rsid w:val="00E80FD5"/>
    <w:rPr>
      <w:rFonts w:ascii="Times New Roman" w:hAnsi="Times New Roman"/>
      <w:shd w:val="clear" w:color="auto" w:fill="FFFFFF"/>
    </w:rPr>
  </w:style>
  <w:style w:type="paragraph" w:customStyle="1" w:styleId="11">
    <w:name w:val="Основен текст1"/>
    <w:basedOn w:val="a"/>
    <w:link w:val="ab"/>
    <w:uiPriority w:val="99"/>
    <w:rsid w:val="00E80FD5"/>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E80FD5"/>
    <w:rPr>
      <w:rFonts w:ascii="Times New Roman" w:hAnsi="Times New Roman" w:cs="Times New Roman"/>
      <w:b/>
      <w:bCs/>
      <w:sz w:val="22"/>
      <w:szCs w:val="22"/>
    </w:rPr>
  </w:style>
  <w:style w:type="paragraph" w:customStyle="1" w:styleId="Style2">
    <w:name w:val="Style2"/>
    <w:basedOn w:val="a"/>
    <w:uiPriority w:val="99"/>
    <w:rsid w:val="00E80FD5"/>
    <w:pPr>
      <w:widowControl w:val="0"/>
      <w:suppressAutoHyphens/>
      <w:autoSpaceDE w:val="0"/>
      <w:spacing w:line="259" w:lineRule="exact"/>
      <w:jc w:val="center"/>
    </w:pPr>
    <w:rPr>
      <w:rFonts w:ascii="Times New Roman" w:eastAsia="Times New Roman" w:hAnsi="Times New Roman" w:cs="Times New Roman"/>
      <w:lang w:eastAsia="ar-SA"/>
    </w:rPr>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E80FD5"/>
    <w:rPr>
      <w:rFonts w:ascii="Times New Roman" w:eastAsia="Times New Roman" w:hAnsi="Times New Roman" w:cs="Times New Roman"/>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E80FD5"/>
    <w:rPr>
      <w:rFonts w:ascii="Times New Roman" w:eastAsia="Times New Roman" w:hAnsi="Times New Roman" w:cs="Times New Roman"/>
      <w:sz w:val="20"/>
      <w:szCs w:val="20"/>
      <w:lang w:val="en-GB"/>
    </w:rPr>
  </w:style>
  <w:style w:type="character" w:styleId="ae">
    <w:name w:val="footnote reference"/>
    <w:rsid w:val="00E80FD5"/>
    <w:rPr>
      <w:vertAlign w:val="superscript"/>
    </w:rPr>
  </w:style>
  <w:style w:type="paragraph" w:styleId="af">
    <w:name w:val="Balloon Text"/>
    <w:basedOn w:val="a"/>
    <w:link w:val="af0"/>
    <w:unhideWhenUsed/>
    <w:rsid w:val="00E80FD5"/>
    <w:rPr>
      <w:rFonts w:ascii="Lucida Grande" w:hAnsi="Lucida Grande" w:cs="Lucida Grande"/>
      <w:sz w:val="18"/>
      <w:szCs w:val="18"/>
    </w:rPr>
  </w:style>
  <w:style w:type="character" w:customStyle="1" w:styleId="af0">
    <w:name w:val="Изнесен текст Знак"/>
    <w:basedOn w:val="a0"/>
    <w:link w:val="af"/>
    <w:rsid w:val="00E80FD5"/>
    <w:rPr>
      <w:rFonts w:ascii="Lucida Grande" w:hAnsi="Lucida Grande" w:cs="Lucida Grande"/>
      <w:sz w:val="18"/>
      <w:szCs w:val="18"/>
    </w:rPr>
  </w:style>
  <w:style w:type="paragraph" w:styleId="12">
    <w:name w:val="toc 1"/>
    <w:basedOn w:val="a"/>
    <w:next w:val="a"/>
    <w:autoRedefine/>
    <w:uiPriority w:val="39"/>
    <w:unhideWhenUsed/>
    <w:rsid w:val="0084135B"/>
    <w:pPr>
      <w:tabs>
        <w:tab w:val="right" w:leader="dot" w:pos="9629"/>
      </w:tabs>
    </w:pPr>
    <w:rPr>
      <w:rFonts w:ascii="Times New Roman" w:hAnsi="Times New Roman" w:cs="Times New Roman"/>
      <w:b/>
      <w:noProof/>
    </w:rPr>
  </w:style>
  <w:style w:type="paragraph" w:styleId="25">
    <w:name w:val="toc 2"/>
    <w:basedOn w:val="a"/>
    <w:next w:val="a"/>
    <w:autoRedefine/>
    <w:uiPriority w:val="39"/>
    <w:unhideWhenUsed/>
    <w:rsid w:val="00E80FD5"/>
    <w:pPr>
      <w:ind w:left="240"/>
    </w:pPr>
  </w:style>
  <w:style w:type="paragraph" w:styleId="33">
    <w:name w:val="toc 3"/>
    <w:basedOn w:val="a"/>
    <w:next w:val="a"/>
    <w:autoRedefine/>
    <w:uiPriority w:val="39"/>
    <w:unhideWhenUsed/>
    <w:rsid w:val="00E80FD5"/>
    <w:pPr>
      <w:ind w:left="480"/>
    </w:pPr>
  </w:style>
  <w:style w:type="paragraph" w:styleId="41">
    <w:name w:val="toc 4"/>
    <w:basedOn w:val="a"/>
    <w:next w:val="a"/>
    <w:autoRedefine/>
    <w:uiPriority w:val="39"/>
    <w:unhideWhenUsed/>
    <w:rsid w:val="00E80FD5"/>
    <w:pPr>
      <w:ind w:left="720"/>
    </w:pPr>
  </w:style>
  <w:style w:type="paragraph" w:styleId="51">
    <w:name w:val="toc 5"/>
    <w:basedOn w:val="a"/>
    <w:next w:val="a"/>
    <w:autoRedefine/>
    <w:uiPriority w:val="39"/>
    <w:unhideWhenUsed/>
    <w:rsid w:val="00E80FD5"/>
    <w:pPr>
      <w:ind w:left="960"/>
    </w:pPr>
  </w:style>
  <w:style w:type="paragraph" w:styleId="6">
    <w:name w:val="toc 6"/>
    <w:basedOn w:val="a"/>
    <w:next w:val="a"/>
    <w:autoRedefine/>
    <w:uiPriority w:val="39"/>
    <w:unhideWhenUsed/>
    <w:rsid w:val="00E80FD5"/>
    <w:pPr>
      <w:ind w:left="1200"/>
    </w:pPr>
  </w:style>
  <w:style w:type="paragraph" w:styleId="7">
    <w:name w:val="toc 7"/>
    <w:basedOn w:val="a"/>
    <w:next w:val="a"/>
    <w:autoRedefine/>
    <w:uiPriority w:val="39"/>
    <w:unhideWhenUsed/>
    <w:rsid w:val="00E80FD5"/>
    <w:pPr>
      <w:ind w:left="1440"/>
    </w:pPr>
  </w:style>
  <w:style w:type="paragraph" w:styleId="8">
    <w:name w:val="toc 8"/>
    <w:basedOn w:val="a"/>
    <w:next w:val="a"/>
    <w:autoRedefine/>
    <w:uiPriority w:val="39"/>
    <w:unhideWhenUsed/>
    <w:rsid w:val="00E80FD5"/>
    <w:pPr>
      <w:ind w:left="1680"/>
    </w:pPr>
  </w:style>
  <w:style w:type="paragraph" w:styleId="9">
    <w:name w:val="toc 9"/>
    <w:basedOn w:val="a"/>
    <w:next w:val="a"/>
    <w:autoRedefine/>
    <w:uiPriority w:val="39"/>
    <w:unhideWhenUsed/>
    <w:rsid w:val="00E80FD5"/>
    <w:pPr>
      <w:ind w:left="1920"/>
    </w:pPr>
  </w:style>
  <w:style w:type="paragraph" w:styleId="af1">
    <w:name w:val="header"/>
    <w:aliases w:val=" Char5, Char2, Char2 Char Char Char, Char2 Char Char Char Char, Char2 Char Char Char Char Char, Char2 Char Char,even,Char5,Char2,Char2 Char Char Char,Char2 Char Char Char Char,Char2 Char Char Char Char Char,Char2 Char Char"/>
    <w:basedOn w:val="a"/>
    <w:link w:val="af2"/>
    <w:unhideWhenUsed/>
    <w:rsid w:val="00E80FD5"/>
    <w:pPr>
      <w:tabs>
        <w:tab w:val="center" w:pos="4320"/>
        <w:tab w:val="right" w:pos="8640"/>
      </w:tabs>
    </w:pPr>
  </w:style>
  <w:style w:type="character" w:customStyle="1" w:styleId="af2">
    <w:name w:val="Горен колонтитул Знак"/>
    <w:aliases w:val=" Char5 Знак, Char2 Знак, Char2 Char Char Char Знак, Char2 Char Char Char Char Знак, Char2 Char Char Char Char Char Знак, Char2 Char Char Знак,even Знак,Char5 Знак,Char2 Знак,Char2 Char Char Char Знак,Char2 Char Char Char Char Знак"/>
    <w:basedOn w:val="a0"/>
    <w:link w:val="af1"/>
    <w:uiPriority w:val="99"/>
    <w:rsid w:val="00E80FD5"/>
  </w:style>
  <w:style w:type="paragraph" w:styleId="af3">
    <w:name w:val="Title"/>
    <w:aliases w:val="Char Char"/>
    <w:basedOn w:val="a"/>
    <w:link w:val="af4"/>
    <w:uiPriority w:val="99"/>
    <w:qFormat/>
    <w:rsid w:val="00E80FD5"/>
    <w:pPr>
      <w:jc w:val="center"/>
    </w:pPr>
    <w:rPr>
      <w:rFonts w:ascii="Times New Roman" w:eastAsia="Times New Roman" w:hAnsi="Times New Roman" w:cs="Times New Roman"/>
      <w:b/>
      <w:szCs w:val="20"/>
      <w:lang w:eastAsia="bg-BG"/>
    </w:rPr>
  </w:style>
  <w:style w:type="character" w:customStyle="1" w:styleId="af4">
    <w:name w:val="Заглавие Знак"/>
    <w:aliases w:val="Char Char Знак"/>
    <w:basedOn w:val="a0"/>
    <w:link w:val="af3"/>
    <w:uiPriority w:val="99"/>
    <w:rsid w:val="00E80FD5"/>
    <w:rPr>
      <w:rFonts w:ascii="Times New Roman" w:eastAsia="Times New Roman" w:hAnsi="Times New Roman" w:cs="Times New Roman"/>
      <w:b/>
      <w:szCs w:val="20"/>
      <w:lang w:val="bg-BG" w:eastAsia="bg-BG"/>
    </w:rPr>
  </w:style>
  <w:style w:type="character" w:customStyle="1" w:styleId="apple-converted-space">
    <w:name w:val="apple-converted-space"/>
    <w:basedOn w:val="a0"/>
    <w:rsid w:val="00E80FD5"/>
  </w:style>
  <w:style w:type="table" w:styleId="af5">
    <w:name w:val="Table Grid"/>
    <w:basedOn w:val="a1"/>
    <w:uiPriority w:val="59"/>
    <w:rsid w:val="00E80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
    <w:uiPriority w:val="34"/>
    <w:qFormat/>
    <w:rsid w:val="00E80FD5"/>
    <w:pPr>
      <w:ind w:left="720"/>
      <w:contextualSpacing/>
    </w:pPr>
    <w:rPr>
      <w:rFonts w:ascii="Verdana" w:eastAsia="Verdana" w:hAnsi="Verdana" w:cs="Times New Roman"/>
      <w:szCs w:val="20"/>
      <w:lang w:eastAsia="bg-BG"/>
    </w:rPr>
  </w:style>
  <w:style w:type="character" w:customStyle="1" w:styleId="af6">
    <w:name w:val="Текст на коментар Знак"/>
    <w:basedOn w:val="a0"/>
    <w:link w:val="af7"/>
    <w:rsid w:val="00E80FD5"/>
    <w:rPr>
      <w:rFonts w:ascii="Verdana" w:eastAsia="Verdana" w:hAnsi="Verdana" w:cs="Times New Roman"/>
      <w:sz w:val="20"/>
      <w:szCs w:val="20"/>
      <w:lang w:eastAsia="bg-BG"/>
    </w:rPr>
  </w:style>
  <w:style w:type="paragraph" w:styleId="af7">
    <w:name w:val="annotation text"/>
    <w:basedOn w:val="a"/>
    <w:link w:val="af6"/>
    <w:unhideWhenUsed/>
    <w:rsid w:val="00E80FD5"/>
    <w:rPr>
      <w:rFonts w:ascii="Verdana" w:eastAsia="Verdana" w:hAnsi="Verdana" w:cs="Times New Roman"/>
      <w:sz w:val="20"/>
      <w:szCs w:val="20"/>
      <w:lang w:eastAsia="bg-BG"/>
    </w:rPr>
  </w:style>
  <w:style w:type="character" w:customStyle="1" w:styleId="CommentTextChar1">
    <w:name w:val="Comment Text Char1"/>
    <w:basedOn w:val="a0"/>
    <w:uiPriority w:val="99"/>
    <w:semiHidden/>
    <w:rsid w:val="00E80FD5"/>
  </w:style>
  <w:style w:type="paragraph" w:styleId="af8">
    <w:name w:val="Normal (Web)"/>
    <w:basedOn w:val="a"/>
    <w:uiPriority w:val="99"/>
    <w:unhideWhenUsed/>
    <w:rsid w:val="00E80FD5"/>
    <w:pPr>
      <w:spacing w:before="100" w:beforeAutospacing="1" w:after="100" w:afterAutospacing="1"/>
    </w:pPr>
    <w:rPr>
      <w:rFonts w:ascii="Times New Roman" w:eastAsia="Times New Roman" w:hAnsi="Times New Roman" w:cs="Times New Roman"/>
      <w:lang w:eastAsia="bg-BG"/>
    </w:rPr>
  </w:style>
  <w:style w:type="paragraph" w:customStyle="1" w:styleId="13">
    <w:name w:val="Списък на абзаци1"/>
    <w:basedOn w:val="a"/>
    <w:qFormat/>
    <w:rsid w:val="00E80FD5"/>
    <w:pPr>
      <w:suppressAutoHyphens/>
      <w:ind w:left="720"/>
      <w:contextualSpacing/>
    </w:pPr>
    <w:rPr>
      <w:rFonts w:ascii="Times New Roman" w:eastAsia="Times New Roman" w:hAnsi="Times New Roman" w:cs="Times New Roman"/>
      <w:noProof/>
      <w:lang w:eastAsia="ar-SA"/>
    </w:rPr>
  </w:style>
  <w:style w:type="paragraph" w:customStyle="1" w:styleId="CharChar1">
    <w:name w:val="Char Char1 Знак Знак"/>
    <w:basedOn w:val="a"/>
    <w:rsid w:val="00E80FD5"/>
    <w:pPr>
      <w:tabs>
        <w:tab w:val="left" w:pos="709"/>
      </w:tabs>
    </w:pPr>
    <w:rPr>
      <w:rFonts w:ascii="Tahoma" w:eastAsia="Times New Roman" w:hAnsi="Tahoma" w:cs="Tahoma"/>
      <w:lang w:val="pl-PL" w:eastAsia="pl-PL"/>
    </w:rPr>
  </w:style>
  <w:style w:type="paragraph" w:styleId="af9">
    <w:name w:val="Normal Indent"/>
    <w:basedOn w:val="a"/>
    <w:rsid w:val="00E80FD5"/>
    <w:pPr>
      <w:spacing w:before="120"/>
      <w:ind w:left="567"/>
    </w:pPr>
    <w:rPr>
      <w:rFonts w:ascii="Arial" w:eastAsia="Times New Roman" w:hAnsi="Arial" w:cs="Times New Roman"/>
      <w:sz w:val="20"/>
      <w:szCs w:val="20"/>
    </w:rPr>
  </w:style>
  <w:style w:type="paragraph" w:styleId="afa">
    <w:name w:val="Body Text Indent"/>
    <w:basedOn w:val="a"/>
    <w:link w:val="afb"/>
    <w:uiPriority w:val="99"/>
    <w:rsid w:val="00E80FD5"/>
    <w:pPr>
      <w:spacing w:after="120"/>
      <w:ind w:left="283"/>
    </w:pPr>
    <w:rPr>
      <w:rFonts w:ascii="Times New Roman" w:eastAsia="Times New Roman" w:hAnsi="Times New Roman" w:cs="Times New Roman"/>
      <w:lang w:val="en-GB"/>
    </w:rPr>
  </w:style>
  <w:style w:type="character" w:customStyle="1" w:styleId="afb">
    <w:name w:val="Основен текст с отстъп Знак"/>
    <w:basedOn w:val="a0"/>
    <w:link w:val="afa"/>
    <w:uiPriority w:val="99"/>
    <w:rsid w:val="00E80FD5"/>
    <w:rPr>
      <w:rFonts w:ascii="Times New Roman" w:eastAsia="Times New Roman" w:hAnsi="Times New Roman" w:cs="Times New Roman"/>
      <w:lang w:val="en-GB"/>
    </w:rPr>
  </w:style>
  <w:style w:type="paragraph" w:styleId="afc">
    <w:name w:val="No Spacing"/>
    <w:qFormat/>
    <w:rsid w:val="00E80FD5"/>
    <w:rPr>
      <w:rFonts w:ascii="Calibri" w:eastAsia="Calibri" w:hAnsi="Calibri" w:cs="Times New Roman"/>
      <w:sz w:val="22"/>
      <w:szCs w:val="22"/>
      <w:lang w:val="bg-BG"/>
    </w:rPr>
  </w:style>
  <w:style w:type="character" w:customStyle="1" w:styleId="FontStyle122">
    <w:name w:val="Font Style122"/>
    <w:rsid w:val="00E80FD5"/>
    <w:rPr>
      <w:rFonts w:ascii="Times New Roman" w:hAnsi="Times New Roman"/>
      <w:sz w:val="20"/>
    </w:rPr>
  </w:style>
  <w:style w:type="paragraph" w:customStyle="1" w:styleId="CharChar1CharCharChar">
    <w:name w:val="Char Char1 Знак Знак Char Char Char"/>
    <w:basedOn w:val="a"/>
    <w:rsid w:val="00E80FD5"/>
    <w:pPr>
      <w:tabs>
        <w:tab w:val="left" w:pos="709"/>
      </w:tabs>
    </w:pPr>
    <w:rPr>
      <w:rFonts w:ascii="Tahoma" w:eastAsia="Times New Roman" w:hAnsi="Tahoma" w:cs="Times New Roman"/>
      <w:lang w:val="pl-PL" w:eastAsia="pl-PL"/>
    </w:rPr>
  </w:style>
  <w:style w:type="paragraph" w:customStyle="1" w:styleId="BodyTextIndent1">
    <w:name w:val="Body Text Indent1"/>
    <w:basedOn w:val="a"/>
    <w:rsid w:val="00E80FD5"/>
    <w:pPr>
      <w:tabs>
        <w:tab w:val="right" w:pos="8789"/>
      </w:tabs>
      <w:suppressAutoHyphens/>
      <w:spacing w:before="100"/>
    </w:pPr>
    <w:rPr>
      <w:rFonts w:ascii="Arial" w:eastAsia="Times New Roman" w:hAnsi="Arial" w:cs="Times New Roman"/>
      <w:spacing w:val="-2"/>
      <w:sz w:val="20"/>
      <w:szCs w:val="20"/>
      <w:lang w:val="fr-FR"/>
    </w:rPr>
  </w:style>
  <w:style w:type="character" w:styleId="afd">
    <w:name w:val="Strong"/>
    <w:uiPriority w:val="22"/>
    <w:qFormat/>
    <w:rsid w:val="00E80FD5"/>
    <w:rPr>
      <w:rFonts w:cs="Times New Roman"/>
      <w:b/>
      <w:bCs/>
    </w:rPr>
  </w:style>
  <w:style w:type="paragraph" w:customStyle="1" w:styleId="Char">
    <w:name w:val="Char"/>
    <w:basedOn w:val="a"/>
    <w:rsid w:val="00E80FD5"/>
    <w:pPr>
      <w:tabs>
        <w:tab w:val="left" w:pos="709"/>
      </w:tabs>
    </w:pPr>
    <w:rPr>
      <w:rFonts w:ascii="Tahoma" w:eastAsia="Times New Roman" w:hAnsi="Tahoma" w:cs="Times New Roman"/>
      <w:lang w:val="pl-PL" w:eastAsia="pl-PL"/>
    </w:rPr>
  </w:style>
  <w:style w:type="character" w:customStyle="1" w:styleId="a4">
    <w:name w:val="Списък на абзаци Знак"/>
    <w:link w:val="a3"/>
    <w:uiPriority w:val="34"/>
    <w:locked/>
    <w:rsid w:val="00E80FD5"/>
  </w:style>
  <w:style w:type="character" w:customStyle="1" w:styleId="40">
    <w:name w:val="Заглавие 4 Знак"/>
    <w:basedOn w:val="a0"/>
    <w:link w:val="4"/>
    <w:uiPriority w:val="9"/>
    <w:rsid w:val="00EE589E"/>
    <w:rPr>
      <w:rFonts w:asciiTheme="majorHAnsi" w:eastAsiaTheme="majorEastAsia" w:hAnsiTheme="majorHAnsi" w:cstheme="majorBidi"/>
      <w:b/>
      <w:bCs/>
      <w:i/>
      <w:iCs/>
      <w:color w:val="4F81BD" w:themeColor="accent1"/>
    </w:rPr>
  </w:style>
  <w:style w:type="character" w:customStyle="1" w:styleId="50">
    <w:name w:val="Заглавие 5 Знак"/>
    <w:basedOn w:val="a0"/>
    <w:link w:val="5"/>
    <w:rsid w:val="00C46240"/>
    <w:rPr>
      <w:rFonts w:ascii="Calibri" w:eastAsia="Times New Roman" w:hAnsi="Calibri" w:cs="Times New Roman"/>
      <w:b/>
      <w:bCs/>
      <w:i/>
      <w:iCs/>
      <w:sz w:val="26"/>
      <w:szCs w:val="26"/>
      <w:lang w:val="x-none"/>
    </w:rPr>
  </w:style>
  <w:style w:type="numbering" w:customStyle="1" w:styleId="NoList1">
    <w:name w:val="No List1"/>
    <w:next w:val="a2"/>
    <w:uiPriority w:val="99"/>
    <w:semiHidden/>
    <w:unhideWhenUsed/>
    <w:rsid w:val="00C46240"/>
  </w:style>
  <w:style w:type="paragraph" w:customStyle="1" w:styleId="Style1">
    <w:name w:val="Style1"/>
    <w:basedOn w:val="a"/>
    <w:uiPriority w:val="99"/>
    <w:rsid w:val="00C46240"/>
    <w:pPr>
      <w:widowControl w:val="0"/>
      <w:autoSpaceDE w:val="0"/>
      <w:autoSpaceDN w:val="0"/>
      <w:adjustRightInd w:val="0"/>
      <w:spacing w:line="317" w:lineRule="exact"/>
      <w:jc w:val="center"/>
    </w:pPr>
    <w:rPr>
      <w:rFonts w:ascii="Times New Roman" w:hAnsi="Times New Roman" w:cs="Times New Roman"/>
      <w:lang w:eastAsia="bg-BG"/>
    </w:rPr>
  </w:style>
  <w:style w:type="paragraph" w:customStyle="1" w:styleId="Style5">
    <w:name w:val="Style5"/>
    <w:basedOn w:val="a"/>
    <w:uiPriority w:val="99"/>
    <w:rsid w:val="00C46240"/>
    <w:pPr>
      <w:widowControl w:val="0"/>
      <w:autoSpaceDE w:val="0"/>
      <w:autoSpaceDN w:val="0"/>
      <w:adjustRightInd w:val="0"/>
      <w:spacing w:line="322" w:lineRule="exact"/>
    </w:pPr>
    <w:rPr>
      <w:rFonts w:ascii="Times New Roman" w:hAnsi="Times New Roman" w:cs="Times New Roman"/>
      <w:lang w:eastAsia="bg-BG"/>
    </w:rPr>
  </w:style>
  <w:style w:type="paragraph" w:customStyle="1" w:styleId="Style6">
    <w:name w:val="Style6"/>
    <w:basedOn w:val="a"/>
    <w:uiPriority w:val="99"/>
    <w:rsid w:val="00C46240"/>
    <w:pPr>
      <w:widowControl w:val="0"/>
      <w:autoSpaceDE w:val="0"/>
      <w:autoSpaceDN w:val="0"/>
      <w:adjustRightInd w:val="0"/>
      <w:spacing w:line="321" w:lineRule="exact"/>
      <w:jc w:val="both"/>
    </w:pPr>
    <w:rPr>
      <w:rFonts w:ascii="Times New Roman" w:hAnsi="Times New Roman" w:cs="Times New Roman"/>
      <w:lang w:eastAsia="bg-BG"/>
    </w:rPr>
  </w:style>
  <w:style w:type="paragraph" w:customStyle="1" w:styleId="Style7">
    <w:name w:val="Style7"/>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8">
    <w:name w:val="Style8"/>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9">
    <w:name w:val="Style9"/>
    <w:basedOn w:val="a"/>
    <w:uiPriority w:val="99"/>
    <w:rsid w:val="00C46240"/>
    <w:pPr>
      <w:widowControl w:val="0"/>
      <w:autoSpaceDE w:val="0"/>
      <w:autoSpaceDN w:val="0"/>
      <w:adjustRightInd w:val="0"/>
      <w:spacing w:line="310" w:lineRule="exact"/>
    </w:pPr>
    <w:rPr>
      <w:rFonts w:ascii="Times New Roman" w:hAnsi="Times New Roman" w:cs="Times New Roman"/>
      <w:lang w:eastAsia="bg-BG"/>
    </w:rPr>
  </w:style>
  <w:style w:type="paragraph" w:customStyle="1" w:styleId="Style10">
    <w:name w:val="Style10"/>
    <w:basedOn w:val="a"/>
    <w:uiPriority w:val="99"/>
    <w:rsid w:val="00C46240"/>
    <w:pPr>
      <w:widowControl w:val="0"/>
      <w:autoSpaceDE w:val="0"/>
      <w:autoSpaceDN w:val="0"/>
      <w:adjustRightInd w:val="0"/>
      <w:spacing w:line="320" w:lineRule="exact"/>
    </w:pPr>
    <w:rPr>
      <w:rFonts w:ascii="Times New Roman" w:hAnsi="Times New Roman" w:cs="Times New Roman"/>
      <w:lang w:eastAsia="bg-BG"/>
    </w:rPr>
  </w:style>
  <w:style w:type="paragraph" w:customStyle="1" w:styleId="Style11">
    <w:name w:val="Style11"/>
    <w:basedOn w:val="a"/>
    <w:uiPriority w:val="99"/>
    <w:rsid w:val="00C46240"/>
    <w:pPr>
      <w:widowControl w:val="0"/>
      <w:autoSpaceDE w:val="0"/>
      <w:autoSpaceDN w:val="0"/>
      <w:adjustRightInd w:val="0"/>
      <w:spacing w:line="317" w:lineRule="exact"/>
      <w:ind w:firstLine="2659"/>
    </w:pPr>
    <w:rPr>
      <w:rFonts w:ascii="Times New Roman" w:hAnsi="Times New Roman" w:cs="Times New Roman"/>
      <w:lang w:eastAsia="bg-BG"/>
    </w:rPr>
  </w:style>
  <w:style w:type="paragraph" w:customStyle="1" w:styleId="Style12">
    <w:name w:val="Style12"/>
    <w:basedOn w:val="a"/>
    <w:uiPriority w:val="99"/>
    <w:rsid w:val="00C46240"/>
    <w:pPr>
      <w:widowControl w:val="0"/>
      <w:autoSpaceDE w:val="0"/>
      <w:autoSpaceDN w:val="0"/>
      <w:adjustRightInd w:val="0"/>
      <w:spacing w:line="317" w:lineRule="exact"/>
      <w:jc w:val="both"/>
    </w:pPr>
    <w:rPr>
      <w:rFonts w:ascii="Times New Roman" w:hAnsi="Times New Roman" w:cs="Times New Roman"/>
      <w:lang w:eastAsia="bg-BG"/>
    </w:rPr>
  </w:style>
  <w:style w:type="paragraph" w:customStyle="1" w:styleId="Style13">
    <w:name w:val="Style13"/>
    <w:basedOn w:val="a"/>
    <w:uiPriority w:val="99"/>
    <w:rsid w:val="00C46240"/>
    <w:pPr>
      <w:widowControl w:val="0"/>
      <w:autoSpaceDE w:val="0"/>
      <w:autoSpaceDN w:val="0"/>
      <w:adjustRightInd w:val="0"/>
    </w:pPr>
    <w:rPr>
      <w:rFonts w:ascii="Times New Roman" w:hAnsi="Times New Roman" w:cs="Times New Roman"/>
      <w:lang w:eastAsia="bg-BG"/>
    </w:rPr>
  </w:style>
  <w:style w:type="character" w:customStyle="1" w:styleId="FontStyle15">
    <w:name w:val="Font Style15"/>
    <w:basedOn w:val="a0"/>
    <w:uiPriority w:val="99"/>
    <w:rsid w:val="00C46240"/>
    <w:rPr>
      <w:rFonts w:ascii="Times New Roman" w:hAnsi="Times New Roman" w:cs="Times New Roman"/>
      <w:b/>
      <w:bCs/>
      <w:sz w:val="26"/>
      <w:szCs w:val="26"/>
    </w:rPr>
  </w:style>
  <w:style w:type="character" w:customStyle="1" w:styleId="FontStyle16">
    <w:name w:val="Font Style16"/>
    <w:basedOn w:val="a0"/>
    <w:uiPriority w:val="99"/>
    <w:rsid w:val="00C46240"/>
    <w:rPr>
      <w:rFonts w:ascii="Arial Narrow" w:hAnsi="Arial Narrow" w:cs="Arial Narrow"/>
      <w:sz w:val="20"/>
      <w:szCs w:val="20"/>
    </w:rPr>
  </w:style>
  <w:style w:type="character" w:customStyle="1" w:styleId="FontStyle17">
    <w:name w:val="Font Style17"/>
    <w:basedOn w:val="a0"/>
    <w:uiPriority w:val="99"/>
    <w:rsid w:val="00C46240"/>
    <w:rPr>
      <w:rFonts w:ascii="Arial Narrow" w:hAnsi="Arial Narrow" w:cs="Arial Narrow"/>
      <w:b/>
      <w:bCs/>
      <w:sz w:val="14"/>
      <w:szCs w:val="14"/>
    </w:rPr>
  </w:style>
  <w:style w:type="character" w:customStyle="1" w:styleId="FontStyle18">
    <w:name w:val="Font Style18"/>
    <w:basedOn w:val="a0"/>
    <w:uiPriority w:val="99"/>
    <w:rsid w:val="00C46240"/>
    <w:rPr>
      <w:rFonts w:ascii="Candara" w:hAnsi="Candara" w:cs="Candara"/>
      <w:b/>
      <w:bCs/>
      <w:smallCaps/>
      <w:spacing w:val="-10"/>
      <w:sz w:val="22"/>
      <w:szCs w:val="22"/>
    </w:rPr>
  </w:style>
  <w:style w:type="character" w:customStyle="1" w:styleId="FontStyle19">
    <w:name w:val="Font Style19"/>
    <w:basedOn w:val="a0"/>
    <w:uiPriority w:val="99"/>
    <w:rsid w:val="00C46240"/>
    <w:rPr>
      <w:rFonts w:ascii="Times New Roman" w:hAnsi="Times New Roman" w:cs="Times New Roman"/>
      <w:b/>
      <w:bCs/>
      <w:sz w:val="22"/>
      <w:szCs w:val="22"/>
    </w:rPr>
  </w:style>
  <w:style w:type="character" w:customStyle="1" w:styleId="FontStyle21">
    <w:name w:val="Font Style21"/>
    <w:basedOn w:val="a0"/>
    <w:uiPriority w:val="99"/>
    <w:rsid w:val="00C46240"/>
    <w:rPr>
      <w:rFonts w:ascii="Times New Roman" w:hAnsi="Times New Roman" w:cs="Times New Roman"/>
      <w:sz w:val="22"/>
      <w:szCs w:val="22"/>
    </w:rPr>
  </w:style>
  <w:style w:type="paragraph" w:customStyle="1" w:styleId="Style3">
    <w:name w:val="Style3"/>
    <w:basedOn w:val="a"/>
    <w:rsid w:val="00C46240"/>
    <w:pPr>
      <w:widowControl w:val="0"/>
      <w:autoSpaceDE w:val="0"/>
      <w:autoSpaceDN w:val="0"/>
      <w:adjustRightInd w:val="0"/>
      <w:spacing w:line="323" w:lineRule="exact"/>
    </w:pPr>
    <w:rPr>
      <w:rFonts w:ascii="Times New Roman" w:hAnsi="Times New Roman" w:cs="Times New Roman"/>
      <w:lang w:eastAsia="bg-BG"/>
    </w:rPr>
  </w:style>
  <w:style w:type="character" w:customStyle="1" w:styleId="FontStyle11">
    <w:name w:val="Font Style11"/>
    <w:basedOn w:val="a0"/>
    <w:uiPriority w:val="99"/>
    <w:rsid w:val="00C46240"/>
    <w:rPr>
      <w:rFonts w:ascii="Times New Roman" w:hAnsi="Times New Roman" w:cs="Times New Roman"/>
      <w:sz w:val="26"/>
      <w:szCs w:val="26"/>
    </w:rPr>
  </w:style>
  <w:style w:type="character" w:customStyle="1" w:styleId="FontStyle13">
    <w:name w:val="Font Style13"/>
    <w:basedOn w:val="a0"/>
    <w:uiPriority w:val="99"/>
    <w:rsid w:val="00C46240"/>
    <w:rPr>
      <w:rFonts w:ascii="Times New Roman" w:hAnsi="Times New Roman" w:cs="Times New Roman"/>
      <w:b/>
      <w:bCs/>
      <w:sz w:val="26"/>
      <w:szCs w:val="26"/>
    </w:rPr>
  </w:style>
  <w:style w:type="character" w:customStyle="1" w:styleId="Bodytext5">
    <w:name w:val="Body text (5)"/>
    <w:link w:val="Bodytext51"/>
    <w:rsid w:val="00C46240"/>
    <w:rPr>
      <w:shd w:val="clear" w:color="auto" w:fill="FFFFFF"/>
    </w:rPr>
  </w:style>
  <w:style w:type="character" w:customStyle="1" w:styleId="Heading1">
    <w:name w:val="Heading #1"/>
    <w:link w:val="Heading11"/>
    <w:uiPriority w:val="99"/>
    <w:rsid w:val="00C46240"/>
    <w:rPr>
      <w:b/>
      <w:bCs/>
      <w:shd w:val="clear" w:color="auto" w:fill="FFFFFF"/>
    </w:rPr>
  </w:style>
  <w:style w:type="character" w:customStyle="1" w:styleId="Heading12">
    <w:name w:val="Heading #1 (2)"/>
    <w:link w:val="Heading121"/>
    <w:uiPriority w:val="99"/>
    <w:rsid w:val="00C46240"/>
    <w:rPr>
      <w:b/>
      <w:bCs/>
      <w:shd w:val="clear" w:color="auto" w:fill="FFFFFF"/>
    </w:rPr>
  </w:style>
  <w:style w:type="character" w:customStyle="1" w:styleId="BodyText1">
    <w:name w:val="Body Text1"/>
    <w:link w:val="Bodytext10"/>
    <w:rsid w:val="00C46240"/>
    <w:rPr>
      <w:shd w:val="clear" w:color="auto" w:fill="FFFFFF"/>
    </w:rPr>
  </w:style>
  <w:style w:type="character" w:customStyle="1" w:styleId="BodytextBold">
    <w:name w:val="Body text + Bold"/>
    <w:aliases w:val="Italic"/>
    <w:uiPriority w:val="99"/>
    <w:rsid w:val="00C46240"/>
    <w:rPr>
      <w:b/>
      <w:bCs/>
      <w:i/>
      <w:iCs/>
      <w:sz w:val="24"/>
      <w:szCs w:val="24"/>
      <w:lang w:bidi="ar-SA"/>
    </w:rPr>
  </w:style>
  <w:style w:type="character" w:customStyle="1" w:styleId="Bodytext6">
    <w:name w:val="Body text (6)"/>
    <w:link w:val="Bodytext61"/>
    <w:rsid w:val="00C46240"/>
    <w:rPr>
      <w:shd w:val="clear" w:color="auto" w:fill="FFFFFF"/>
    </w:rPr>
  </w:style>
  <w:style w:type="paragraph" w:customStyle="1" w:styleId="Bodytext51">
    <w:name w:val="Body text (5)1"/>
    <w:basedOn w:val="a"/>
    <w:link w:val="Bodytext5"/>
    <w:rsid w:val="00C46240"/>
    <w:pPr>
      <w:shd w:val="clear" w:color="auto" w:fill="FFFFFF"/>
      <w:spacing w:before="540" w:after="180" w:line="240" w:lineRule="atLeast"/>
    </w:pPr>
    <w:rPr>
      <w:lang w:val="en-US"/>
    </w:rPr>
  </w:style>
  <w:style w:type="paragraph" w:customStyle="1" w:styleId="Heading11">
    <w:name w:val="Heading #11"/>
    <w:basedOn w:val="a"/>
    <w:link w:val="Heading1"/>
    <w:uiPriority w:val="99"/>
    <w:rsid w:val="00C46240"/>
    <w:pPr>
      <w:shd w:val="clear" w:color="auto" w:fill="FFFFFF"/>
      <w:spacing w:before="600" w:after="180" w:line="240" w:lineRule="atLeast"/>
      <w:outlineLvl w:val="0"/>
    </w:pPr>
    <w:rPr>
      <w:b/>
      <w:bCs/>
      <w:lang w:val="en-US"/>
    </w:rPr>
  </w:style>
  <w:style w:type="paragraph" w:customStyle="1" w:styleId="Heading121">
    <w:name w:val="Heading #1 (2)1"/>
    <w:basedOn w:val="a"/>
    <w:link w:val="Heading12"/>
    <w:uiPriority w:val="99"/>
    <w:rsid w:val="00C46240"/>
    <w:pPr>
      <w:shd w:val="clear" w:color="auto" w:fill="FFFFFF"/>
      <w:spacing w:before="1020" w:after="600" w:line="240" w:lineRule="atLeast"/>
      <w:ind w:hanging="340"/>
      <w:outlineLvl w:val="0"/>
    </w:pPr>
    <w:rPr>
      <w:b/>
      <w:bCs/>
      <w:lang w:val="en-US"/>
    </w:rPr>
  </w:style>
  <w:style w:type="paragraph" w:customStyle="1" w:styleId="Bodytext10">
    <w:name w:val="Body text1"/>
    <w:basedOn w:val="a"/>
    <w:link w:val="BodyText1"/>
    <w:rsid w:val="00C46240"/>
    <w:pPr>
      <w:shd w:val="clear" w:color="auto" w:fill="FFFFFF"/>
      <w:spacing w:before="600" w:after="360" w:line="413" w:lineRule="exact"/>
      <w:ind w:firstLine="720"/>
      <w:jc w:val="both"/>
    </w:pPr>
    <w:rPr>
      <w:lang w:val="en-US"/>
    </w:rPr>
  </w:style>
  <w:style w:type="paragraph" w:customStyle="1" w:styleId="Bodytext61">
    <w:name w:val="Body text (6)1"/>
    <w:basedOn w:val="a"/>
    <w:link w:val="Bodytext6"/>
    <w:rsid w:val="00C46240"/>
    <w:pPr>
      <w:shd w:val="clear" w:color="auto" w:fill="FFFFFF"/>
      <w:spacing w:before="360" w:line="413" w:lineRule="exact"/>
      <w:ind w:hanging="340"/>
    </w:pPr>
    <w:rPr>
      <w:lang w:val="en-US"/>
    </w:rPr>
  </w:style>
  <w:style w:type="character" w:customStyle="1" w:styleId="BodytextItalic">
    <w:name w:val="Body text + Italic"/>
    <w:rsid w:val="00C46240"/>
    <w:rPr>
      <w:rFonts w:ascii="Times New Roman" w:hAnsi="Times New Roman" w:cs="Times New Roman"/>
      <w:i/>
      <w:iCs/>
      <w:sz w:val="24"/>
      <w:szCs w:val="24"/>
      <w:lang w:bidi="ar-SA"/>
    </w:rPr>
  </w:style>
  <w:style w:type="character" w:customStyle="1" w:styleId="Bodytext100">
    <w:name w:val="Body text (10)"/>
    <w:link w:val="Bodytext101"/>
    <w:rsid w:val="00C46240"/>
    <w:rPr>
      <w:shd w:val="clear" w:color="auto" w:fill="FFFFFF"/>
    </w:rPr>
  </w:style>
  <w:style w:type="character" w:customStyle="1" w:styleId="Bodytext11">
    <w:name w:val="Body text (11)"/>
    <w:link w:val="Bodytext111"/>
    <w:rsid w:val="00C46240"/>
    <w:rPr>
      <w:i/>
      <w:iCs/>
      <w:shd w:val="clear" w:color="auto" w:fill="FFFFFF"/>
    </w:rPr>
  </w:style>
  <w:style w:type="paragraph" w:customStyle="1" w:styleId="Bodytext101">
    <w:name w:val="Body text (10)1"/>
    <w:basedOn w:val="a"/>
    <w:link w:val="Bodytext100"/>
    <w:rsid w:val="00C46240"/>
    <w:pPr>
      <w:shd w:val="clear" w:color="auto" w:fill="FFFFFF"/>
      <w:spacing w:after="1200" w:line="413" w:lineRule="exact"/>
      <w:ind w:firstLine="1060"/>
      <w:jc w:val="both"/>
    </w:pPr>
    <w:rPr>
      <w:lang w:val="en-US"/>
    </w:rPr>
  </w:style>
  <w:style w:type="paragraph" w:customStyle="1" w:styleId="Bodytext111">
    <w:name w:val="Body text (11)1"/>
    <w:basedOn w:val="a"/>
    <w:link w:val="Bodytext11"/>
    <w:rsid w:val="00C46240"/>
    <w:pPr>
      <w:shd w:val="clear" w:color="auto" w:fill="FFFFFF"/>
      <w:spacing w:after="3660" w:line="413" w:lineRule="exact"/>
    </w:pPr>
    <w:rPr>
      <w:i/>
      <w:iCs/>
      <w:lang w:val="en-U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C46240"/>
    <w:rPr>
      <w:rFonts w:ascii="Times New Roman" w:eastAsia="Times New Roman" w:hAnsi="Times New Roman" w:cs="Times New Roman"/>
      <w:sz w:val="24"/>
      <w:szCs w:val="24"/>
      <w:lang w:eastAsia="x-none"/>
    </w:rPr>
  </w:style>
  <w:style w:type="character" w:customStyle="1" w:styleId="Heading1214pt">
    <w:name w:val="Heading #1 (2) + 14 pt"/>
    <w:uiPriority w:val="99"/>
    <w:rsid w:val="00C46240"/>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C46240"/>
    <w:rPr>
      <w:shd w:val="clear" w:color="auto" w:fill="FFFFFF"/>
    </w:rPr>
  </w:style>
  <w:style w:type="character" w:customStyle="1" w:styleId="Bodytext3">
    <w:name w:val="Body text (3)"/>
    <w:link w:val="Bodytext31"/>
    <w:uiPriority w:val="99"/>
    <w:locked/>
    <w:rsid w:val="00C46240"/>
    <w:rPr>
      <w:shd w:val="clear" w:color="auto" w:fill="FFFFFF"/>
    </w:rPr>
  </w:style>
  <w:style w:type="character" w:customStyle="1" w:styleId="Bodytext3Bold">
    <w:name w:val="Body text (3) + Bold"/>
    <w:uiPriority w:val="99"/>
    <w:rsid w:val="00C46240"/>
    <w:rPr>
      <w:b/>
      <w:bCs/>
      <w:sz w:val="24"/>
      <w:szCs w:val="24"/>
      <w:shd w:val="clear" w:color="auto" w:fill="FFFFFF"/>
    </w:rPr>
  </w:style>
  <w:style w:type="paragraph" w:customStyle="1" w:styleId="Bodytext21">
    <w:name w:val="Body text (2)1"/>
    <w:basedOn w:val="a"/>
    <w:link w:val="Bodytext2"/>
    <w:uiPriority w:val="99"/>
    <w:rsid w:val="00C46240"/>
    <w:pPr>
      <w:shd w:val="clear" w:color="auto" w:fill="FFFFFF"/>
      <w:spacing w:before="60" w:after="240" w:line="240" w:lineRule="atLeast"/>
      <w:ind w:hanging="360"/>
    </w:pPr>
    <w:rPr>
      <w:lang w:val="en-US"/>
    </w:rPr>
  </w:style>
  <w:style w:type="paragraph" w:customStyle="1" w:styleId="Bodytext31">
    <w:name w:val="Body text (3)1"/>
    <w:basedOn w:val="a"/>
    <w:link w:val="Bodytext3"/>
    <w:uiPriority w:val="99"/>
    <w:rsid w:val="00C46240"/>
    <w:pPr>
      <w:shd w:val="clear" w:color="auto" w:fill="FFFFFF"/>
      <w:spacing w:before="60" w:line="442" w:lineRule="exact"/>
    </w:pPr>
    <w:rPr>
      <w:lang w:val="en-US"/>
    </w:rPr>
  </w:style>
  <w:style w:type="character" w:customStyle="1" w:styleId="SubTitleBGChar">
    <w:name w:val="SubTitleBG Char"/>
    <w:rsid w:val="00C46240"/>
    <w:rPr>
      <w:b/>
      <w:caps/>
      <w:noProof w:val="0"/>
      <w:sz w:val="44"/>
      <w:lang w:val="bg-BG" w:eastAsia="en-US" w:bidi="ar-SA"/>
    </w:rPr>
  </w:style>
  <w:style w:type="paragraph" w:customStyle="1" w:styleId="ListParagraph1">
    <w:name w:val="List Paragraph1"/>
    <w:basedOn w:val="a"/>
    <w:qFormat/>
    <w:rsid w:val="00C46240"/>
    <w:pPr>
      <w:ind w:left="720"/>
      <w:contextualSpacing/>
    </w:pPr>
    <w:rPr>
      <w:rFonts w:ascii="Times New Roman" w:eastAsia="Times New Roman" w:hAnsi="Times New Roman" w:cs="Times New Roman"/>
      <w:lang w:val="en-GB"/>
    </w:rPr>
  </w:style>
  <w:style w:type="paragraph" w:styleId="34">
    <w:name w:val="Body Text 3"/>
    <w:basedOn w:val="a"/>
    <w:link w:val="35"/>
    <w:rsid w:val="00C46240"/>
    <w:pPr>
      <w:spacing w:after="120"/>
    </w:pPr>
    <w:rPr>
      <w:rFonts w:ascii="Times New Roman" w:eastAsia="Times New Roman" w:hAnsi="Times New Roman" w:cs="Times New Roman"/>
      <w:sz w:val="16"/>
      <w:szCs w:val="16"/>
      <w:lang w:val="en-GB"/>
    </w:rPr>
  </w:style>
  <w:style w:type="character" w:customStyle="1" w:styleId="35">
    <w:name w:val="Основен текст 3 Знак"/>
    <w:basedOn w:val="a0"/>
    <w:link w:val="34"/>
    <w:rsid w:val="00C46240"/>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a"/>
    <w:rsid w:val="00C46240"/>
    <w:pPr>
      <w:tabs>
        <w:tab w:val="left" w:pos="709"/>
      </w:tabs>
    </w:pPr>
    <w:rPr>
      <w:rFonts w:ascii="Tahoma" w:eastAsia="Times New Roman" w:hAnsi="Tahoma" w:cs="Times New Roman"/>
      <w:lang w:val="pl-PL" w:eastAsia="pl-PL"/>
    </w:rPr>
  </w:style>
  <w:style w:type="paragraph" w:customStyle="1" w:styleId="Body">
    <w:name w:val="Body"/>
    <w:basedOn w:val="a"/>
    <w:link w:val="BodyChar"/>
    <w:rsid w:val="00C46240"/>
    <w:pPr>
      <w:spacing w:before="120" w:after="120"/>
      <w:ind w:firstLine="709"/>
      <w:jc w:val="both"/>
    </w:pPr>
    <w:rPr>
      <w:rFonts w:ascii="Arial Narrow" w:eastAsia="Times New Roman" w:hAnsi="Arial Narrow" w:cs="Times New Roman"/>
      <w:lang w:eastAsia="bg-BG"/>
    </w:rPr>
  </w:style>
  <w:style w:type="character" w:customStyle="1" w:styleId="BodyChar">
    <w:name w:val="Body Char"/>
    <w:link w:val="Body"/>
    <w:rsid w:val="00C46240"/>
    <w:rPr>
      <w:rFonts w:ascii="Arial Narrow" w:eastAsia="Times New Roman" w:hAnsi="Arial Narrow" w:cs="Times New Roman"/>
      <w:lang w:val="bg-BG" w:eastAsia="bg-BG"/>
    </w:rPr>
  </w:style>
  <w:style w:type="character" w:customStyle="1" w:styleId="FontStyle32">
    <w:name w:val="Font Style32"/>
    <w:rsid w:val="00C46240"/>
    <w:rPr>
      <w:rFonts w:ascii="Arial" w:hAnsi="Arial" w:cs="Arial"/>
      <w:sz w:val="18"/>
      <w:szCs w:val="18"/>
    </w:rPr>
  </w:style>
  <w:style w:type="paragraph" w:customStyle="1" w:styleId="CharChar1CharCharCharCharChar">
    <w:name w:val="Char Char1 Знак Знак Char Char Char Char Char"/>
    <w:basedOn w:val="a"/>
    <w:rsid w:val="00C46240"/>
    <w:pPr>
      <w:tabs>
        <w:tab w:val="left" w:pos="709"/>
      </w:tabs>
    </w:pPr>
    <w:rPr>
      <w:rFonts w:ascii="Tahoma" w:eastAsia="Times New Roman" w:hAnsi="Tahoma" w:cs="Times New Roman"/>
      <w:lang w:val="pl-PL" w:eastAsia="pl-PL"/>
    </w:rPr>
  </w:style>
  <w:style w:type="character" w:customStyle="1" w:styleId="newdocreference1">
    <w:name w:val="newdocreference1"/>
    <w:rsid w:val="00C46240"/>
    <w:rPr>
      <w:i w:val="0"/>
      <w:iCs w:val="0"/>
      <w:color w:val="0000FF"/>
      <w:u w:val="single"/>
    </w:rPr>
  </w:style>
  <w:style w:type="paragraph" w:customStyle="1" w:styleId="afe">
    <w:name w:val="Знак Знак"/>
    <w:basedOn w:val="a"/>
    <w:rsid w:val="00C46240"/>
    <w:pPr>
      <w:tabs>
        <w:tab w:val="left" w:pos="709"/>
      </w:tabs>
    </w:pPr>
    <w:rPr>
      <w:rFonts w:ascii="Tahoma" w:eastAsia="Times New Roman" w:hAnsi="Tahoma" w:cs="Times New Roman"/>
      <w:lang w:val="pl-PL" w:eastAsia="pl-PL"/>
    </w:rPr>
  </w:style>
  <w:style w:type="paragraph" w:customStyle="1" w:styleId="CharCharCharChar">
    <w:name w:val="Char Char Char Char"/>
    <w:basedOn w:val="a"/>
    <w:rsid w:val="00C46240"/>
    <w:pPr>
      <w:tabs>
        <w:tab w:val="left" w:pos="709"/>
      </w:tabs>
    </w:pPr>
    <w:rPr>
      <w:rFonts w:ascii="Tahoma" w:eastAsia="Times New Roman" w:hAnsi="Tahoma" w:cs="Times New Roman"/>
      <w:lang w:val="pl-PL" w:eastAsia="pl-PL"/>
    </w:rPr>
  </w:style>
  <w:style w:type="paragraph" w:customStyle="1" w:styleId="CharChar1CharCharCharCharChar0">
    <w:name w:val="Char Char1 Знак Знак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52">
    <w:name w:val="Заглавие #5_"/>
    <w:link w:val="53"/>
    <w:rsid w:val="00C46240"/>
    <w:rPr>
      <w:sz w:val="26"/>
      <w:szCs w:val="26"/>
      <w:shd w:val="clear" w:color="auto" w:fill="FFFFFF"/>
    </w:rPr>
  </w:style>
  <w:style w:type="paragraph" w:customStyle="1" w:styleId="53">
    <w:name w:val="Заглавие #5"/>
    <w:basedOn w:val="a"/>
    <w:link w:val="52"/>
    <w:rsid w:val="00C46240"/>
    <w:pPr>
      <w:shd w:val="clear" w:color="auto" w:fill="FFFFFF"/>
      <w:spacing w:after="180" w:line="0" w:lineRule="atLeast"/>
      <w:ind w:hanging="360"/>
      <w:jc w:val="both"/>
      <w:outlineLvl w:val="4"/>
    </w:pPr>
    <w:rPr>
      <w:sz w:val="26"/>
      <w:szCs w:val="26"/>
      <w:lang w:val="en-US"/>
    </w:rPr>
  </w:style>
  <w:style w:type="character" w:customStyle="1" w:styleId="FontStyle50">
    <w:name w:val="Font Style50"/>
    <w:rsid w:val="00C46240"/>
    <w:rPr>
      <w:rFonts w:ascii="Times New Roman" w:hAnsi="Times New Roman" w:cs="Times New Roman"/>
      <w:sz w:val="22"/>
      <w:szCs w:val="22"/>
    </w:rPr>
  </w:style>
  <w:style w:type="paragraph" w:customStyle="1" w:styleId="Style31">
    <w:name w:val="Style31"/>
    <w:basedOn w:val="a"/>
    <w:rsid w:val="00C46240"/>
    <w:pPr>
      <w:widowControl w:val="0"/>
      <w:autoSpaceDE w:val="0"/>
      <w:autoSpaceDN w:val="0"/>
      <w:adjustRightInd w:val="0"/>
      <w:jc w:val="both"/>
    </w:pPr>
    <w:rPr>
      <w:rFonts w:ascii="Arial Narrow" w:eastAsia="Times New Roman" w:hAnsi="Arial Narrow" w:cs="Times New Roman"/>
      <w:lang w:eastAsia="bg-BG"/>
    </w:rPr>
  </w:style>
  <w:style w:type="paragraph" w:customStyle="1" w:styleId="Style18">
    <w:name w:val="Style18"/>
    <w:basedOn w:val="a"/>
    <w:rsid w:val="00C46240"/>
    <w:pPr>
      <w:widowControl w:val="0"/>
      <w:autoSpaceDE w:val="0"/>
      <w:autoSpaceDN w:val="0"/>
      <w:adjustRightInd w:val="0"/>
      <w:spacing w:line="274" w:lineRule="exact"/>
      <w:ind w:hanging="355"/>
      <w:jc w:val="both"/>
    </w:pPr>
    <w:rPr>
      <w:rFonts w:ascii="Arial Narrow" w:eastAsia="Times New Roman" w:hAnsi="Arial Narrow" w:cs="Times New Roman"/>
      <w:lang w:eastAsia="bg-BG"/>
    </w:rPr>
  </w:style>
  <w:style w:type="paragraph" w:customStyle="1" w:styleId="Style21">
    <w:name w:val="Style21"/>
    <w:basedOn w:val="a"/>
    <w:rsid w:val="00C46240"/>
    <w:pPr>
      <w:widowControl w:val="0"/>
      <w:autoSpaceDE w:val="0"/>
      <w:autoSpaceDN w:val="0"/>
      <w:adjustRightInd w:val="0"/>
      <w:spacing w:line="278" w:lineRule="exact"/>
      <w:jc w:val="both"/>
    </w:pPr>
    <w:rPr>
      <w:rFonts w:ascii="Arial Narrow" w:eastAsia="Times New Roman" w:hAnsi="Arial Narrow" w:cs="Times New Roman"/>
      <w:lang w:eastAsia="bg-BG"/>
    </w:rPr>
  </w:style>
  <w:style w:type="paragraph" w:customStyle="1" w:styleId="Style23">
    <w:name w:val="Style23"/>
    <w:basedOn w:val="a"/>
    <w:rsid w:val="00C46240"/>
    <w:pPr>
      <w:widowControl w:val="0"/>
      <w:autoSpaceDE w:val="0"/>
      <w:autoSpaceDN w:val="0"/>
      <w:adjustRightInd w:val="0"/>
      <w:spacing w:line="274" w:lineRule="exact"/>
      <w:jc w:val="both"/>
    </w:pPr>
    <w:rPr>
      <w:rFonts w:ascii="Arial Narrow" w:eastAsia="Times New Roman" w:hAnsi="Arial Narrow" w:cs="Times New Roman"/>
      <w:lang w:eastAsia="bg-BG"/>
    </w:rPr>
  </w:style>
  <w:style w:type="paragraph" w:customStyle="1" w:styleId="Style24">
    <w:name w:val="Style24"/>
    <w:basedOn w:val="a"/>
    <w:rsid w:val="00C46240"/>
    <w:pPr>
      <w:widowControl w:val="0"/>
      <w:autoSpaceDE w:val="0"/>
      <w:autoSpaceDN w:val="0"/>
      <w:adjustRightInd w:val="0"/>
    </w:pPr>
    <w:rPr>
      <w:rFonts w:ascii="Arial Narrow" w:eastAsia="Times New Roman" w:hAnsi="Arial Narrow" w:cs="Times New Roman"/>
      <w:lang w:eastAsia="bg-BG"/>
    </w:rPr>
  </w:style>
  <w:style w:type="paragraph" w:customStyle="1" w:styleId="BodyText210">
    <w:name w:val="Body Text 21"/>
    <w:basedOn w:val="a"/>
    <w:rsid w:val="00C46240"/>
    <w:pPr>
      <w:widowControl w:val="0"/>
      <w:overflowPunct w:val="0"/>
      <w:autoSpaceDE w:val="0"/>
      <w:autoSpaceDN w:val="0"/>
      <w:adjustRightInd w:val="0"/>
      <w:jc w:val="center"/>
      <w:textAlignment w:val="baseline"/>
    </w:pPr>
    <w:rPr>
      <w:rFonts w:ascii="Times New Roman" w:eastAsia="Times New Roman" w:hAnsi="Times New Roman" w:cs="Times New Roman"/>
      <w:b/>
      <w:szCs w:val="20"/>
      <w:lang w:val="en-US"/>
    </w:rPr>
  </w:style>
  <w:style w:type="paragraph" w:customStyle="1" w:styleId="FR2">
    <w:name w:val="FR2"/>
    <w:uiPriority w:val="99"/>
    <w:rsid w:val="00C46240"/>
    <w:pPr>
      <w:widowControl w:val="0"/>
      <w:jc w:val="right"/>
    </w:pPr>
    <w:rPr>
      <w:rFonts w:ascii="Arial" w:eastAsia="Times New Roman" w:hAnsi="Arial" w:cs="Times New Roman"/>
      <w:snapToGrid w:val="0"/>
      <w:szCs w:val="20"/>
      <w:lang w:val="bg-BG"/>
    </w:rPr>
  </w:style>
  <w:style w:type="paragraph" w:customStyle="1" w:styleId="normaltableau">
    <w:name w:val="normal_tableau"/>
    <w:basedOn w:val="a"/>
    <w:rsid w:val="00C46240"/>
    <w:pPr>
      <w:suppressAutoHyphens/>
      <w:spacing w:before="120" w:after="120"/>
      <w:jc w:val="both"/>
    </w:pPr>
    <w:rPr>
      <w:rFonts w:ascii="Optima" w:eastAsia="Times New Roman" w:hAnsi="Optima" w:cs="Times New Roman"/>
      <w:sz w:val="22"/>
      <w:szCs w:val="20"/>
      <w:lang w:val="en-GB" w:eastAsia="ar-SA"/>
    </w:rPr>
  </w:style>
  <w:style w:type="paragraph" w:styleId="aff">
    <w:name w:val="Plain Text"/>
    <w:basedOn w:val="a"/>
    <w:link w:val="aff0"/>
    <w:rsid w:val="00C46240"/>
    <w:rPr>
      <w:rFonts w:ascii="Courier New" w:eastAsia="Times New Roman" w:hAnsi="Courier New" w:cs="Times New Roman"/>
      <w:sz w:val="20"/>
      <w:szCs w:val="20"/>
      <w:lang w:val="x-none" w:eastAsia="x-none"/>
    </w:rPr>
  </w:style>
  <w:style w:type="character" w:customStyle="1" w:styleId="aff0">
    <w:name w:val="Обикновен текст Знак"/>
    <w:basedOn w:val="a0"/>
    <w:link w:val="aff"/>
    <w:rsid w:val="00C46240"/>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C46240"/>
    <w:pPr>
      <w:tabs>
        <w:tab w:val="left" w:pos="709"/>
      </w:tabs>
    </w:pPr>
    <w:rPr>
      <w:rFonts w:ascii="Tahoma" w:eastAsia="Times New Roman" w:hAnsi="Tahoma" w:cs="Times New Roman"/>
      <w:lang w:val="pl-PL" w:eastAsia="pl-PL"/>
    </w:rPr>
  </w:style>
  <w:style w:type="character" w:styleId="aff1">
    <w:name w:val="annotation reference"/>
    <w:uiPriority w:val="99"/>
    <w:rsid w:val="00C46240"/>
    <w:rPr>
      <w:sz w:val="16"/>
      <w:szCs w:val="16"/>
    </w:rPr>
  </w:style>
  <w:style w:type="paragraph" w:customStyle="1" w:styleId="MediumGrid1-Accent21">
    <w:name w:val="Medium Grid 1 - Accent 21"/>
    <w:basedOn w:val="a"/>
    <w:uiPriority w:val="34"/>
    <w:qFormat/>
    <w:rsid w:val="00C46240"/>
    <w:pPr>
      <w:spacing w:after="200" w:line="276" w:lineRule="auto"/>
      <w:ind w:left="720"/>
      <w:contextualSpacing/>
    </w:pPr>
    <w:rPr>
      <w:rFonts w:ascii="Calibri" w:eastAsia="Calibri" w:hAnsi="Calibri" w:cs="Times New Roman"/>
      <w:sz w:val="22"/>
      <w:szCs w:val="22"/>
    </w:rPr>
  </w:style>
  <w:style w:type="paragraph" w:customStyle="1" w:styleId="DefaultParagraphFont2">
    <w:name w:val="Default Paragraph Font2"/>
    <w:aliases w:val="Char Char1 Char Char, Char Char1 Char Char"/>
    <w:basedOn w:val="a"/>
    <w:rsid w:val="00C46240"/>
    <w:pPr>
      <w:spacing w:after="160" w:line="240" w:lineRule="exact"/>
    </w:pPr>
    <w:rPr>
      <w:rFonts w:ascii="Tahoma" w:eastAsia="Times New Roman" w:hAnsi="Tahoma" w:cs="Times New Roman"/>
      <w:sz w:val="20"/>
      <w:szCs w:val="20"/>
      <w:lang w:val="en-US"/>
    </w:rPr>
  </w:style>
  <w:style w:type="paragraph" w:styleId="aff2">
    <w:name w:val="Body Text First Indent"/>
    <w:basedOn w:val="a8"/>
    <w:link w:val="aff3"/>
    <w:rsid w:val="00C46240"/>
    <w:pPr>
      <w:spacing w:after="120"/>
      <w:ind w:firstLine="210"/>
      <w:jc w:val="left"/>
    </w:pPr>
    <w:rPr>
      <w:b w:val="0"/>
      <w:bCs w:val="0"/>
      <w:sz w:val="24"/>
    </w:rPr>
  </w:style>
  <w:style w:type="character" w:customStyle="1" w:styleId="aff3">
    <w:name w:val="Основен текст отстъп първи ред Знак"/>
    <w:basedOn w:val="a9"/>
    <w:link w:val="aff2"/>
    <w:rsid w:val="00C46240"/>
    <w:rPr>
      <w:rFonts w:ascii="Times New Roman" w:eastAsia="Times New Roman" w:hAnsi="Times New Roman" w:cs="Times New Roman"/>
      <w:b w:val="0"/>
      <w:bCs w:val="0"/>
      <w:sz w:val="28"/>
      <w:lang w:val="bg-BG"/>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C46240"/>
  </w:style>
  <w:style w:type="paragraph" w:customStyle="1" w:styleId="Style">
    <w:name w:val="Style"/>
    <w:rsid w:val="00C46240"/>
    <w:pPr>
      <w:widowControl w:val="0"/>
      <w:autoSpaceDE w:val="0"/>
      <w:autoSpaceDN w:val="0"/>
      <w:adjustRightInd w:val="0"/>
      <w:ind w:left="140" w:right="140" w:firstLine="840"/>
      <w:jc w:val="both"/>
    </w:pPr>
    <w:rPr>
      <w:rFonts w:ascii="Times New Roman" w:eastAsia="Times New Roman" w:hAnsi="Times New Roman" w:cs="Times New Roman"/>
      <w:lang w:val="bg-BG" w:eastAsia="bg-BG"/>
    </w:rPr>
  </w:style>
  <w:style w:type="paragraph" w:customStyle="1" w:styleId="CharChar12">
    <w:name w:val="Char Char12"/>
    <w:basedOn w:val="a"/>
    <w:rsid w:val="00C46240"/>
    <w:pPr>
      <w:widowControl w:val="0"/>
      <w:tabs>
        <w:tab w:val="left" w:pos="709"/>
      </w:tabs>
      <w:suppressAutoHyphens/>
    </w:pPr>
    <w:rPr>
      <w:rFonts w:ascii="Tahoma" w:eastAsia="Arial Unicode MS" w:hAnsi="Tahoma" w:cs="Times New Roman"/>
      <w:kern w:val="1"/>
      <w:lang w:val="pl-PL" w:eastAsia="pl-PL"/>
    </w:rPr>
  </w:style>
  <w:style w:type="character" w:styleId="aff4">
    <w:name w:val="FollowedHyperlink"/>
    <w:rsid w:val="00C46240"/>
    <w:rPr>
      <w:color w:val="800080"/>
      <w:u w:val="single"/>
    </w:rPr>
  </w:style>
  <w:style w:type="paragraph" w:customStyle="1" w:styleId="m">
    <w:name w:val="m"/>
    <w:basedOn w:val="a"/>
    <w:rsid w:val="00C46240"/>
    <w:pPr>
      <w:ind w:firstLine="990"/>
      <w:jc w:val="both"/>
    </w:pPr>
    <w:rPr>
      <w:rFonts w:ascii="Times New Roman" w:eastAsia="Times New Roman" w:hAnsi="Times New Roman" w:cs="Times New Roman"/>
      <w:color w:val="000000"/>
      <w:lang w:val="en-US"/>
    </w:rPr>
  </w:style>
  <w:style w:type="paragraph" w:customStyle="1" w:styleId="Standard">
    <w:name w:val="Standard"/>
    <w:rsid w:val="00C46240"/>
    <w:pPr>
      <w:suppressAutoHyphens/>
      <w:autoSpaceDN w:val="0"/>
      <w:textAlignment w:val="baseline"/>
    </w:pPr>
    <w:rPr>
      <w:rFonts w:ascii="Times New Roman" w:eastAsia="Times New Roman" w:hAnsi="Times New Roman" w:cs="Times New Roman"/>
      <w:kern w:val="3"/>
      <w:lang w:val="bg-BG" w:eastAsia="zh-CN"/>
    </w:rPr>
  </w:style>
  <w:style w:type="character" w:customStyle="1" w:styleId="TitleChar1">
    <w:name w:val="Title Char1"/>
    <w:aliases w:val="Char Char Char1"/>
    <w:uiPriority w:val="99"/>
    <w:locked/>
    <w:rsid w:val="00C46240"/>
    <w:rPr>
      <w:rFonts w:ascii="Times New Roman" w:hAnsi="Times New Roman"/>
      <w:b/>
      <w:bCs/>
      <w:lang w:eastAsia="en-US"/>
    </w:rPr>
  </w:style>
  <w:style w:type="character" w:styleId="aff5">
    <w:name w:val="Emphasis"/>
    <w:basedOn w:val="a0"/>
    <w:uiPriority w:val="20"/>
    <w:qFormat/>
    <w:rsid w:val="00C46240"/>
    <w:rPr>
      <w:b/>
      <w:bCs/>
      <w:i w:val="0"/>
      <w:iCs w:val="0"/>
    </w:rPr>
  </w:style>
  <w:style w:type="paragraph" w:styleId="aff6">
    <w:name w:val="Subtitle"/>
    <w:basedOn w:val="a"/>
    <w:next w:val="a8"/>
    <w:link w:val="aff7"/>
    <w:uiPriority w:val="11"/>
    <w:qFormat/>
    <w:rsid w:val="00C46240"/>
    <w:pPr>
      <w:keepNext/>
      <w:suppressAutoHyphens/>
      <w:spacing w:before="240" w:after="120"/>
      <w:jc w:val="center"/>
    </w:pPr>
    <w:rPr>
      <w:rFonts w:ascii="Arial" w:eastAsia="Microsoft YaHei" w:hAnsi="Arial" w:cs="Times New Roman"/>
      <w:i/>
      <w:iCs/>
      <w:sz w:val="28"/>
      <w:szCs w:val="28"/>
      <w:lang w:val="x-none" w:eastAsia="ar-SA"/>
    </w:rPr>
  </w:style>
  <w:style w:type="character" w:customStyle="1" w:styleId="aff7">
    <w:name w:val="Подзаглавие Знак"/>
    <w:basedOn w:val="a0"/>
    <w:link w:val="aff6"/>
    <w:uiPriority w:val="11"/>
    <w:rsid w:val="00C46240"/>
    <w:rPr>
      <w:rFonts w:ascii="Arial" w:eastAsia="Microsoft YaHei" w:hAnsi="Arial" w:cs="Times New Roman"/>
      <w:i/>
      <w:iCs/>
      <w:sz w:val="28"/>
      <w:szCs w:val="28"/>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D5"/>
    <w:rPr>
      <w:lang w:val="bg-BG"/>
    </w:rPr>
  </w:style>
  <w:style w:type="paragraph" w:styleId="1">
    <w:name w:val="heading 1"/>
    <w:basedOn w:val="a"/>
    <w:next w:val="a"/>
    <w:link w:val="10"/>
    <w:qFormat/>
    <w:rsid w:val="00E80FD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
    <w:link w:val="20"/>
    <w:unhideWhenUsed/>
    <w:qFormat/>
    <w:rsid w:val="00E80F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80FD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E589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C46240"/>
    <w:pPr>
      <w:spacing w:before="240" w:after="60"/>
      <w:outlineLvl w:val="4"/>
    </w:pPr>
    <w:rPr>
      <w:rFonts w:ascii="Calibri" w:eastAsia="Times New Roman" w:hAnsi="Calibri" w:cs="Times New Roman"/>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80FD5"/>
    <w:rPr>
      <w:rFonts w:asciiTheme="majorHAnsi" w:eastAsiaTheme="majorEastAsia" w:hAnsiTheme="majorHAnsi" w:cstheme="majorBidi"/>
      <w:b/>
      <w:bCs/>
      <w:color w:val="345A8A" w:themeColor="accent1" w:themeShade="B5"/>
      <w:sz w:val="32"/>
      <w:szCs w:val="32"/>
      <w:lang w:val="bg-BG"/>
    </w:rPr>
  </w:style>
  <w:style w:type="character" w:customStyle="1" w:styleId="20">
    <w:name w:val="Заглавие 2 Знак"/>
    <w:basedOn w:val="a0"/>
    <w:link w:val="2"/>
    <w:rsid w:val="00E80FD5"/>
    <w:rPr>
      <w:rFonts w:asciiTheme="majorHAnsi" w:eastAsiaTheme="majorEastAsia" w:hAnsiTheme="majorHAnsi" w:cstheme="majorBidi"/>
      <w:b/>
      <w:bCs/>
      <w:color w:val="4F81BD" w:themeColor="accent1"/>
      <w:sz w:val="26"/>
      <w:szCs w:val="26"/>
    </w:rPr>
  </w:style>
  <w:style w:type="character" w:customStyle="1" w:styleId="30">
    <w:name w:val="Заглавие 3 Знак"/>
    <w:basedOn w:val="a0"/>
    <w:link w:val="3"/>
    <w:rsid w:val="00E80FD5"/>
    <w:rPr>
      <w:rFonts w:asciiTheme="majorHAnsi" w:eastAsiaTheme="majorEastAsia" w:hAnsiTheme="majorHAnsi" w:cstheme="majorBidi"/>
      <w:b/>
      <w:bCs/>
      <w:color w:val="4F81BD" w:themeColor="accent1"/>
    </w:rPr>
  </w:style>
  <w:style w:type="paragraph" w:styleId="a3">
    <w:name w:val="List Paragraph"/>
    <w:basedOn w:val="a"/>
    <w:link w:val="a4"/>
    <w:qFormat/>
    <w:rsid w:val="00E80FD5"/>
    <w:pPr>
      <w:ind w:left="720"/>
      <w:contextualSpacing/>
    </w:pPr>
  </w:style>
  <w:style w:type="paragraph" w:styleId="a5">
    <w:name w:val="footer"/>
    <w:basedOn w:val="a"/>
    <w:link w:val="a6"/>
    <w:uiPriority w:val="99"/>
    <w:unhideWhenUsed/>
    <w:rsid w:val="00E80FD5"/>
    <w:pPr>
      <w:tabs>
        <w:tab w:val="center" w:pos="4320"/>
        <w:tab w:val="right" w:pos="8640"/>
      </w:tabs>
    </w:pPr>
  </w:style>
  <w:style w:type="character" w:customStyle="1" w:styleId="a6">
    <w:name w:val="Долен колонтитул Знак"/>
    <w:basedOn w:val="a0"/>
    <w:link w:val="a5"/>
    <w:uiPriority w:val="99"/>
    <w:rsid w:val="00E80FD5"/>
  </w:style>
  <w:style w:type="character" w:styleId="a7">
    <w:name w:val="page number"/>
    <w:basedOn w:val="a0"/>
    <w:unhideWhenUsed/>
    <w:rsid w:val="00E80FD5"/>
  </w:style>
  <w:style w:type="paragraph" w:styleId="a8">
    <w:name w:val="Body Text"/>
    <w:basedOn w:val="a"/>
    <w:link w:val="a9"/>
    <w:rsid w:val="00E80FD5"/>
    <w:pPr>
      <w:jc w:val="center"/>
    </w:pPr>
    <w:rPr>
      <w:rFonts w:ascii="Times New Roman" w:eastAsia="Times New Roman" w:hAnsi="Times New Roman" w:cs="Times New Roman"/>
      <w:b/>
      <w:bCs/>
      <w:sz w:val="28"/>
    </w:rPr>
  </w:style>
  <w:style w:type="character" w:customStyle="1" w:styleId="a9">
    <w:name w:val="Основен текст Знак"/>
    <w:basedOn w:val="a0"/>
    <w:link w:val="a8"/>
    <w:rsid w:val="00E80FD5"/>
    <w:rPr>
      <w:rFonts w:ascii="Times New Roman" w:eastAsia="Times New Roman" w:hAnsi="Times New Roman" w:cs="Times New Roman"/>
      <w:b/>
      <w:bCs/>
      <w:sz w:val="28"/>
    </w:rPr>
  </w:style>
  <w:style w:type="paragraph" w:styleId="21">
    <w:name w:val="Body Text 2"/>
    <w:basedOn w:val="a"/>
    <w:link w:val="22"/>
    <w:rsid w:val="00E80FD5"/>
    <w:pPr>
      <w:spacing w:line="360" w:lineRule="auto"/>
      <w:jc w:val="both"/>
    </w:pPr>
    <w:rPr>
      <w:rFonts w:ascii="Times New Roman" w:eastAsia="Times New Roman" w:hAnsi="Times New Roman" w:cs="Times New Roman"/>
    </w:rPr>
  </w:style>
  <w:style w:type="character" w:customStyle="1" w:styleId="22">
    <w:name w:val="Основен текст 2 Знак"/>
    <w:basedOn w:val="a0"/>
    <w:link w:val="21"/>
    <w:rsid w:val="00E80FD5"/>
    <w:rPr>
      <w:rFonts w:ascii="Times New Roman" w:eastAsia="Times New Roman" w:hAnsi="Times New Roman" w:cs="Times New Roman"/>
    </w:rPr>
  </w:style>
  <w:style w:type="paragraph" w:styleId="23">
    <w:name w:val="Body Text Indent 2"/>
    <w:basedOn w:val="a"/>
    <w:link w:val="24"/>
    <w:uiPriority w:val="99"/>
    <w:rsid w:val="00E80FD5"/>
    <w:pPr>
      <w:spacing w:after="120" w:line="480" w:lineRule="auto"/>
      <w:ind w:left="283"/>
    </w:pPr>
    <w:rPr>
      <w:rFonts w:ascii="Times New Roman" w:eastAsia="Times New Roman" w:hAnsi="Times New Roman" w:cs="Times New Roman"/>
      <w:lang w:eastAsia="en-GB"/>
    </w:rPr>
  </w:style>
  <w:style w:type="character" w:customStyle="1" w:styleId="24">
    <w:name w:val="Основен текст с отстъп 2 Знак"/>
    <w:basedOn w:val="a0"/>
    <w:link w:val="23"/>
    <w:uiPriority w:val="99"/>
    <w:rsid w:val="00E80FD5"/>
    <w:rPr>
      <w:rFonts w:ascii="Times New Roman" w:eastAsia="Times New Roman" w:hAnsi="Times New Roman" w:cs="Times New Roman"/>
      <w:lang w:eastAsia="en-GB"/>
    </w:rPr>
  </w:style>
  <w:style w:type="character" w:customStyle="1" w:styleId="cpvcode3">
    <w:name w:val="cpvcode3"/>
    <w:uiPriority w:val="99"/>
    <w:rsid w:val="00E80FD5"/>
    <w:rPr>
      <w:color w:val="FF0000"/>
    </w:rPr>
  </w:style>
  <w:style w:type="paragraph" w:styleId="31">
    <w:name w:val="Body Text Indent 3"/>
    <w:basedOn w:val="a"/>
    <w:link w:val="32"/>
    <w:unhideWhenUsed/>
    <w:rsid w:val="00E80FD5"/>
    <w:pPr>
      <w:spacing w:after="120"/>
      <w:ind w:left="283"/>
    </w:pPr>
    <w:rPr>
      <w:sz w:val="16"/>
      <w:szCs w:val="16"/>
    </w:rPr>
  </w:style>
  <w:style w:type="character" w:customStyle="1" w:styleId="32">
    <w:name w:val="Основен текст с отстъп 3 Знак"/>
    <w:basedOn w:val="a0"/>
    <w:link w:val="31"/>
    <w:rsid w:val="00E80FD5"/>
    <w:rPr>
      <w:sz w:val="16"/>
      <w:szCs w:val="16"/>
    </w:rPr>
  </w:style>
  <w:style w:type="character" w:styleId="aa">
    <w:name w:val="Hyperlink"/>
    <w:rsid w:val="00E80FD5"/>
    <w:rPr>
      <w:rFonts w:cs="Times New Roman"/>
      <w:color w:val="0000FF"/>
      <w:u w:val="single"/>
    </w:rPr>
  </w:style>
  <w:style w:type="paragraph" w:customStyle="1" w:styleId="Default">
    <w:name w:val="Default"/>
    <w:rsid w:val="00E80FD5"/>
    <w:pPr>
      <w:autoSpaceDE w:val="0"/>
      <w:autoSpaceDN w:val="0"/>
      <w:adjustRightInd w:val="0"/>
    </w:pPr>
    <w:rPr>
      <w:rFonts w:ascii="Verdana" w:eastAsia="Times New Roman" w:hAnsi="Verdana" w:cs="Verdana"/>
      <w:color w:val="000000"/>
      <w:lang w:val="bg-BG" w:eastAsia="bg-BG"/>
    </w:rPr>
  </w:style>
  <w:style w:type="character" w:customStyle="1" w:styleId="ab">
    <w:name w:val="Основен текст_"/>
    <w:link w:val="11"/>
    <w:uiPriority w:val="99"/>
    <w:rsid w:val="00E80FD5"/>
    <w:rPr>
      <w:rFonts w:ascii="Times New Roman" w:hAnsi="Times New Roman"/>
      <w:shd w:val="clear" w:color="auto" w:fill="FFFFFF"/>
    </w:rPr>
  </w:style>
  <w:style w:type="paragraph" w:customStyle="1" w:styleId="11">
    <w:name w:val="Основен текст1"/>
    <w:basedOn w:val="a"/>
    <w:link w:val="ab"/>
    <w:uiPriority w:val="99"/>
    <w:rsid w:val="00E80FD5"/>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E80FD5"/>
    <w:rPr>
      <w:rFonts w:ascii="Times New Roman" w:hAnsi="Times New Roman" w:cs="Times New Roman"/>
      <w:b/>
      <w:bCs/>
      <w:sz w:val="22"/>
      <w:szCs w:val="22"/>
    </w:rPr>
  </w:style>
  <w:style w:type="paragraph" w:customStyle="1" w:styleId="Style2">
    <w:name w:val="Style2"/>
    <w:basedOn w:val="a"/>
    <w:uiPriority w:val="99"/>
    <w:rsid w:val="00E80FD5"/>
    <w:pPr>
      <w:widowControl w:val="0"/>
      <w:suppressAutoHyphens/>
      <w:autoSpaceDE w:val="0"/>
      <w:spacing w:line="259" w:lineRule="exact"/>
      <w:jc w:val="center"/>
    </w:pPr>
    <w:rPr>
      <w:rFonts w:ascii="Times New Roman" w:eastAsia="Times New Roman" w:hAnsi="Times New Roman" w:cs="Times New Roman"/>
      <w:lang w:eastAsia="ar-SA"/>
    </w:rPr>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E80FD5"/>
    <w:rPr>
      <w:rFonts w:ascii="Times New Roman" w:eastAsia="Times New Roman" w:hAnsi="Times New Roman" w:cs="Times New Roman"/>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E80FD5"/>
    <w:rPr>
      <w:rFonts w:ascii="Times New Roman" w:eastAsia="Times New Roman" w:hAnsi="Times New Roman" w:cs="Times New Roman"/>
      <w:sz w:val="20"/>
      <w:szCs w:val="20"/>
      <w:lang w:val="en-GB"/>
    </w:rPr>
  </w:style>
  <w:style w:type="character" w:styleId="ae">
    <w:name w:val="footnote reference"/>
    <w:rsid w:val="00E80FD5"/>
    <w:rPr>
      <w:vertAlign w:val="superscript"/>
    </w:rPr>
  </w:style>
  <w:style w:type="paragraph" w:styleId="af">
    <w:name w:val="Balloon Text"/>
    <w:basedOn w:val="a"/>
    <w:link w:val="af0"/>
    <w:unhideWhenUsed/>
    <w:rsid w:val="00E80FD5"/>
    <w:rPr>
      <w:rFonts w:ascii="Lucida Grande" w:hAnsi="Lucida Grande" w:cs="Lucida Grande"/>
      <w:sz w:val="18"/>
      <w:szCs w:val="18"/>
    </w:rPr>
  </w:style>
  <w:style w:type="character" w:customStyle="1" w:styleId="af0">
    <w:name w:val="Изнесен текст Знак"/>
    <w:basedOn w:val="a0"/>
    <w:link w:val="af"/>
    <w:rsid w:val="00E80FD5"/>
    <w:rPr>
      <w:rFonts w:ascii="Lucida Grande" w:hAnsi="Lucida Grande" w:cs="Lucida Grande"/>
      <w:sz w:val="18"/>
      <w:szCs w:val="18"/>
    </w:rPr>
  </w:style>
  <w:style w:type="paragraph" w:styleId="12">
    <w:name w:val="toc 1"/>
    <w:basedOn w:val="a"/>
    <w:next w:val="a"/>
    <w:autoRedefine/>
    <w:uiPriority w:val="39"/>
    <w:unhideWhenUsed/>
    <w:rsid w:val="0084135B"/>
    <w:pPr>
      <w:tabs>
        <w:tab w:val="right" w:leader="dot" w:pos="9629"/>
      </w:tabs>
    </w:pPr>
    <w:rPr>
      <w:rFonts w:ascii="Times New Roman" w:hAnsi="Times New Roman" w:cs="Times New Roman"/>
      <w:b/>
      <w:noProof/>
    </w:rPr>
  </w:style>
  <w:style w:type="paragraph" w:styleId="25">
    <w:name w:val="toc 2"/>
    <w:basedOn w:val="a"/>
    <w:next w:val="a"/>
    <w:autoRedefine/>
    <w:uiPriority w:val="39"/>
    <w:unhideWhenUsed/>
    <w:rsid w:val="00E80FD5"/>
    <w:pPr>
      <w:ind w:left="240"/>
    </w:pPr>
  </w:style>
  <w:style w:type="paragraph" w:styleId="33">
    <w:name w:val="toc 3"/>
    <w:basedOn w:val="a"/>
    <w:next w:val="a"/>
    <w:autoRedefine/>
    <w:uiPriority w:val="39"/>
    <w:unhideWhenUsed/>
    <w:rsid w:val="00E80FD5"/>
    <w:pPr>
      <w:ind w:left="480"/>
    </w:pPr>
  </w:style>
  <w:style w:type="paragraph" w:styleId="41">
    <w:name w:val="toc 4"/>
    <w:basedOn w:val="a"/>
    <w:next w:val="a"/>
    <w:autoRedefine/>
    <w:uiPriority w:val="39"/>
    <w:unhideWhenUsed/>
    <w:rsid w:val="00E80FD5"/>
    <w:pPr>
      <w:ind w:left="720"/>
    </w:pPr>
  </w:style>
  <w:style w:type="paragraph" w:styleId="51">
    <w:name w:val="toc 5"/>
    <w:basedOn w:val="a"/>
    <w:next w:val="a"/>
    <w:autoRedefine/>
    <w:uiPriority w:val="39"/>
    <w:unhideWhenUsed/>
    <w:rsid w:val="00E80FD5"/>
    <w:pPr>
      <w:ind w:left="960"/>
    </w:pPr>
  </w:style>
  <w:style w:type="paragraph" w:styleId="6">
    <w:name w:val="toc 6"/>
    <w:basedOn w:val="a"/>
    <w:next w:val="a"/>
    <w:autoRedefine/>
    <w:uiPriority w:val="39"/>
    <w:unhideWhenUsed/>
    <w:rsid w:val="00E80FD5"/>
    <w:pPr>
      <w:ind w:left="1200"/>
    </w:pPr>
  </w:style>
  <w:style w:type="paragraph" w:styleId="7">
    <w:name w:val="toc 7"/>
    <w:basedOn w:val="a"/>
    <w:next w:val="a"/>
    <w:autoRedefine/>
    <w:uiPriority w:val="39"/>
    <w:unhideWhenUsed/>
    <w:rsid w:val="00E80FD5"/>
    <w:pPr>
      <w:ind w:left="1440"/>
    </w:pPr>
  </w:style>
  <w:style w:type="paragraph" w:styleId="8">
    <w:name w:val="toc 8"/>
    <w:basedOn w:val="a"/>
    <w:next w:val="a"/>
    <w:autoRedefine/>
    <w:uiPriority w:val="39"/>
    <w:unhideWhenUsed/>
    <w:rsid w:val="00E80FD5"/>
    <w:pPr>
      <w:ind w:left="1680"/>
    </w:pPr>
  </w:style>
  <w:style w:type="paragraph" w:styleId="9">
    <w:name w:val="toc 9"/>
    <w:basedOn w:val="a"/>
    <w:next w:val="a"/>
    <w:autoRedefine/>
    <w:uiPriority w:val="39"/>
    <w:unhideWhenUsed/>
    <w:rsid w:val="00E80FD5"/>
    <w:pPr>
      <w:ind w:left="1920"/>
    </w:pPr>
  </w:style>
  <w:style w:type="paragraph" w:styleId="af1">
    <w:name w:val="header"/>
    <w:aliases w:val=" Char5, Char2, Char2 Char Char Char, Char2 Char Char Char Char, Char2 Char Char Char Char Char, Char2 Char Char,even,Char5,Char2,Char2 Char Char Char,Char2 Char Char Char Char,Char2 Char Char Char Char Char,Char2 Char Char"/>
    <w:basedOn w:val="a"/>
    <w:link w:val="af2"/>
    <w:unhideWhenUsed/>
    <w:rsid w:val="00E80FD5"/>
    <w:pPr>
      <w:tabs>
        <w:tab w:val="center" w:pos="4320"/>
        <w:tab w:val="right" w:pos="8640"/>
      </w:tabs>
    </w:pPr>
  </w:style>
  <w:style w:type="character" w:customStyle="1" w:styleId="af2">
    <w:name w:val="Горен колонтитул Знак"/>
    <w:aliases w:val=" Char5 Знак, Char2 Знак, Char2 Char Char Char Знак, Char2 Char Char Char Char Знак, Char2 Char Char Char Char Char Знак, Char2 Char Char Знак,even Знак,Char5 Знак,Char2 Знак,Char2 Char Char Char Знак,Char2 Char Char Char Char Знак"/>
    <w:basedOn w:val="a0"/>
    <w:link w:val="af1"/>
    <w:uiPriority w:val="99"/>
    <w:rsid w:val="00E80FD5"/>
  </w:style>
  <w:style w:type="paragraph" w:styleId="af3">
    <w:name w:val="Title"/>
    <w:aliases w:val="Char Char"/>
    <w:basedOn w:val="a"/>
    <w:link w:val="af4"/>
    <w:uiPriority w:val="99"/>
    <w:qFormat/>
    <w:rsid w:val="00E80FD5"/>
    <w:pPr>
      <w:jc w:val="center"/>
    </w:pPr>
    <w:rPr>
      <w:rFonts w:ascii="Times New Roman" w:eastAsia="Times New Roman" w:hAnsi="Times New Roman" w:cs="Times New Roman"/>
      <w:b/>
      <w:szCs w:val="20"/>
      <w:lang w:eastAsia="bg-BG"/>
    </w:rPr>
  </w:style>
  <w:style w:type="character" w:customStyle="1" w:styleId="af4">
    <w:name w:val="Заглавие Знак"/>
    <w:aliases w:val="Char Char Знак"/>
    <w:basedOn w:val="a0"/>
    <w:link w:val="af3"/>
    <w:uiPriority w:val="99"/>
    <w:rsid w:val="00E80FD5"/>
    <w:rPr>
      <w:rFonts w:ascii="Times New Roman" w:eastAsia="Times New Roman" w:hAnsi="Times New Roman" w:cs="Times New Roman"/>
      <w:b/>
      <w:szCs w:val="20"/>
      <w:lang w:val="bg-BG" w:eastAsia="bg-BG"/>
    </w:rPr>
  </w:style>
  <w:style w:type="character" w:customStyle="1" w:styleId="apple-converted-space">
    <w:name w:val="apple-converted-space"/>
    <w:basedOn w:val="a0"/>
    <w:rsid w:val="00E80FD5"/>
  </w:style>
  <w:style w:type="table" w:styleId="af5">
    <w:name w:val="Table Grid"/>
    <w:basedOn w:val="a1"/>
    <w:uiPriority w:val="59"/>
    <w:rsid w:val="00E80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
    <w:uiPriority w:val="34"/>
    <w:qFormat/>
    <w:rsid w:val="00E80FD5"/>
    <w:pPr>
      <w:ind w:left="720"/>
      <w:contextualSpacing/>
    </w:pPr>
    <w:rPr>
      <w:rFonts w:ascii="Verdana" w:eastAsia="Verdana" w:hAnsi="Verdana" w:cs="Times New Roman"/>
      <w:szCs w:val="20"/>
      <w:lang w:eastAsia="bg-BG"/>
    </w:rPr>
  </w:style>
  <w:style w:type="character" w:customStyle="1" w:styleId="af6">
    <w:name w:val="Текст на коментар Знак"/>
    <w:basedOn w:val="a0"/>
    <w:link w:val="af7"/>
    <w:rsid w:val="00E80FD5"/>
    <w:rPr>
      <w:rFonts w:ascii="Verdana" w:eastAsia="Verdana" w:hAnsi="Verdana" w:cs="Times New Roman"/>
      <w:sz w:val="20"/>
      <w:szCs w:val="20"/>
      <w:lang w:eastAsia="bg-BG"/>
    </w:rPr>
  </w:style>
  <w:style w:type="paragraph" w:styleId="af7">
    <w:name w:val="annotation text"/>
    <w:basedOn w:val="a"/>
    <w:link w:val="af6"/>
    <w:unhideWhenUsed/>
    <w:rsid w:val="00E80FD5"/>
    <w:rPr>
      <w:rFonts w:ascii="Verdana" w:eastAsia="Verdana" w:hAnsi="Verdana" w:cs="Times New Roman"/>
      <w:sz w:val="20"/>
      <w:szCs w:val="20"/>
      <w:lang w:eastAsia="bg-BG"/>
    </w:rPr>
  </w:style>
  <w:style w:type="character" w:customStyle="1" w:styleId="CommentTextChar1">
    <w:name w:val="Comment Text Char1"/>
    <w:basedOn w:val="a0"/>
    <w:uiPriority w:val="99"/>
    <w:semiHidden/>
    <w:rsid w:val="00E80FD5"/>
  </w:style>
  <w:style w:type="paragraph" w:styleId="af8">
    <w:name w:val="Normal (Web)"/>
    <w:basedOn w:val="a"/>
    <w:uiPriority w:val="99"/>
    <w:unhideWhenUsed/>
    <w:rsid w:val="00E80FD5"/>
    <w:pPr>
      <w:spacing w:before="100" w:beforeAutospacing="1" w:after="100" w:afterAutospacing="1"/>
    </w:pPr>
    <w:rPr>
      <w:rFonts w:ascii="Times New Roman" w:eastAsia="Times New Roman" w:hAnsi="Times New Roman" w:cs="Times New Roman"/>
      <w:lang w:eastAsia="bg-BG"/>
    </w:rPr>
  </w:style>
  <w:style w:type="paragraph" w:customStyle="1" w:styleId="13">
    <w:name w:val="Списък на абзаци1"/>
    <w:basedOn w:val="a"/>
    <w:qFormat/>
    <w:rsid w:val="00E80FD5"/>
    <w:pPr>
      <w:suppressAutoHyphens/>
      <w:ind w:left="720"/>
      <w:contextualSpacing/>
    </w:pPr>
    <w:rPr>
      <w:rFonts w:ascii="Times New Roman" w:eastAsia="Times New Roman" w:hAnsi="Times New Roman" w:cs="Times New Roman"/>
      <w:noProof/>
      <w:lang w:eastAsia="ar-SA"/>
    </w:rPr>
  </w:style>
  <w:style w:type="paragraph" w:customStyle="1" w:styleId="CharChar1">
    <w:name w:val="Char Char1 Знак Знак"/>
    <w:basedOn w:val="a"/>
    <w:rsid w:val="00E80FD5"/>
    <w:pPr>
      <w:tabs>
        <w:tab w:val="left" w:pos="709"/>
      </w:tabs>
    </w:pPr>
    <w:rPr>
      <w:rFonts w:ascii="Tahoma" w:eastAsia="Times New Roman" w:hAnsi="Tahoma" w:cs="Tahoma"/>
      <w:lang w:val="pl-PL" w:eastAsia="pl-PL"/>
    </w:rPr>
  </w:style>
  <w:style w:type="paragraph" w:styleId="af9">
    <w:name w:val="Normal Indent"/>
    <w:basedOn w:val="a"/>
    <w:rsid w:val="00E80FD5"/>
    <w:pPr>
      <w:spacing w:before="120"/>
      <w:ind w:left="567"/>
    </w:pPr>
    <w:rPr>
      <w:rFonts w:ascii="Arial" w:eastAsia="Times New Roman" w:hAnsi="Arial" w:cs="Times New Roman"/>
      <w:sz w:val="20"/>
      <w:szCs w:val="20"/>
    </w:rPr>
  </w:style>
  <w:style w:type="paragraph" w:styleId="afa">
    <w:name w:val="Body Text Indent"/>
    <w:basedOn w:val="a"/>
    <w:link w:val="afb"/>
    <w:uiPriority w:val="99"/>
    <w:rsid w:val="00E80FD5"/>
    <w:pPr>
      <w:spacing w:after="120"/>
      <w:ind w:left="283"/>
    </w:pPr>
    <w:rPr>
      <w:rFonts w:ascii="Times New Roman" w:eastAsia="Times New Roman" w:hAnsi="Times New Roman" w:cs="Times New Roman"/>
      <w:lang w:val="en-GB"/>
    </w:rPr>
  </w:style>
  <w:style w:type="character" w:customStyle="1" w:styleId="afb">
    <w:name w:val="Основен текст с отстъп Знак"/>
    <w:basedOn w:val="a0"/>
    <w:link w:val="afa"/>
    <w:uiPriority w:val="99"/>
    <w:rsid w:val="00E80FD5"/>
    <w:rPr>
      <w:rFonts w:ascii="Times New Roman" w:eastAsia="Times New Roman" w:hAnsi="Times New Roman" w:cs="Times New Roman"/>
      <w:lang w:val="en-GB"/>
    </w:rPr>
  </w:style>
  <w:style w:type="paragraph" w:styleId="afc">
    <w:name w:val="No Spacing"/>
    <w:qFormat/>
    <w:rsid w:val="00E80FD5"/>
    <w:rPr>
      <w:rFonts w:ascii="Calibri" w:eastAsia="Calibri" w:hAnsi="Calibri" w:cs="Times New Roman"/>
      <w:sz w:val="22"/>
      <w:szCs w:val="22"/>
      <w:lang w:val="bg-BG"/>
    </w:rPr>
  </w:style>
  <w:style w:type="character" w:customStyle="1" w:styleId="FontStyle122">
    <w:name w:val="Font Style122"/>
    <w:rsid w:val="00E80FD5"/>
    <w:rPr>
      <w:rFonts w:ascii="Times New Roman" w:hAnsi="Times New Roman"/>
      <w:sz w:val="20"/>
    </w:rPr>
  </w:style>
  <w:style w:type="paragraph" w:customStyle="1" w:styleId="CharChar1CharCharChar">
    <w:name w:val="Char Char1 Знак Знак Char Char Char"/>
    <w:basedOn w:val="a"/>
    <w:rsid w:val="00E80FD5"/>
    <w:pPr>
      <w:tabs>
        <w:tab w:val="left" w:pos="709"/>
      </w:tabs>
    </w:pPr>
    <w:rPr>
      <w:rFonts w:ascii="Tahoma" w:eastAsia="Times New Roman" w:hAnsi="Tahoma" w:cs="Times New Roman"/>
      <w:lang w:val="pl-PL" w:eastAsia="pl-PL"/>
    </w:rPr>
  </w:style>
  <w:style w:type="paragraph" w:customStyle="1" w:styleId="BodyTextIndent1">
    <w:name w:val="Body Text Indent1"/>
    <w:basedOn w:val="a"/>
    <w:rsid w:val="00E80FD5"/>
    <w:pPr>
      <w:tabs>
        <w:tab w:val="right" w:pos="8789"/>
      </w:tabs>
      <w:suppressAutoHyphens/>
      <w:spacing w:before="100"/>
    </w:pPr>
    <w:rPr>
      <w:rFonts w:ascii="Arial" w:eastAsia="Times New Roman" w:hAnsi="Arial" w:cs="Times New Roman"/>
      <w:spacing w:val="-2"/>
      <w:sz w:val="20"/>
      <w:szCs w:val="20"/>
      <w:lang w:val="fr-FR"/>
    </w:rPr>
  </w:style>
  <w:style w:type="character" w:styleId="afd">
    <w:name w:val="Strong"/>
    <w:uiPriority w:val="22"/>
    <w:qFormat/>
    <w:rsid w:val="00E80FD5"/>
    <w:rPr>
      <w:rFonts w:cs="Times New Roman"/>
      <w:b/>
      <w:bCs/>
    </w:rPr>
  </w:style>
  <w:style w:type="paragraph" w:customStyle="1" w:styleId="Char">
    <w:name w:val="Char"/>
    <w:basedOn w:val="a"/>
    <w:rsid w:val="00E80FD5"/>
    <w:pPr>
      <w:tabs>
        <w:tab w:val="left" w:pos="709"/>
      </w:tabs>
    </w:pPr>
    <w:rPr>
      <w:rFonts w:ascii="Tahoma" w:eastAsia="Times New Roman" w:hAnsi="Tahoma" w:cs="Times New Roman"/>
      <w:lang w:val="pl-PL" w:eastAsia="pl-PL"/>
    </w:rPr>
  </w:style>
  <w:style w:type="character" w:customStyle="1" w:styleId="a4">
    <w:name w:val="Списък на абзаци Знак"/>
    <w:link w:val="a3"/>
    <w:uiPriority w:val="34"/>
    <w:locked/>
    <w:rsid w:val="00E80FD5"/>
  </w:style>
  <w:style w:type="character" w:customStyle="1" w:styleId="40">
    <w:name w:val="Заглавие 4 Знак"/>
    <w:basedOn w:val="a0"/>
    <w:link w:val="4"/>
    <w:uiPriority w:val="9"/>
    <w:rsid w:val="00EE589E"/>
    <w:rPr>
      <w:rFonts w:asciiTheme="majorHAnsi" w:eastAsiaTheme="majorEastAsia" w:hAnsiTheme="majorHAnsi" w:cstheme="majorBidi"/>
      <w:b/>
      <w:bCs/>
      <w:i/>
      <w:iCs/>
      <w:color w:val="4F81BD" w:themeColor="accent1"/>
    </w:rPr>
  </w:style>
  <w:style w:type="character" w:customStyle="1" w:styleId="50">
    <w:name w:val="Заглавие 5 Знак"/>
    <w:basedOn w:val="a0"/>
    <w:link w:val="5"/>
    <w:rsid w:val="00C46240"/>
    <w:rPr>
      <w:rFonts w:ascii="Calibri" w:eastAsia="Times New Roman" w:hAnsi="Calibri" w:cs="Times New Roman"/>
      <w:b/>
      <w:bCs/>
      <w:i/>
      <w:iCs/>
      <w:sz w:val="26"/>
      <w:szCs w:val="26"/>
      <w:lang w:val="x-none"/>
    </w:rPr>
  </w:style>
  <w:style w:type="numbering" w:customStyle="1" w:styleId="NoList1">
    <w:name w:val="No List1"/>
    <w:next w:val="a2"/>
    <w:uiPriority w:val="99"/>
    <w:semiHidden/>
    <w:unhideWhenUsed/>
    <w:rsid w:val="00C46240"/>
  </w:style>
  <w:style w:type="paragraph" w:customStyle="1" w:styleId="Style1">
    <w:name w:val="Style1"/>
    <w:basedOn w:val="a"/>
    <w:uiPriority w:val="99"/>
    <w:rsid w:val="00C46240"/>
    <w:pPr>
      <w:widowControl w:val="0"/>
      <w:autoSpaceDE w:val="0"/>
      <w:autoSpaceDN w:val="0"/>
      <w:adjustRightInd w:val="0"/>
      <w:spacing w:line="317" w:lineRule="exact"/>
      <w:jc w:val="center"/>
    </w:pPr>
    <w:rPr>
      <w:rFonts w:ascii="Times New Roman" w:hAnsi="Times New Roman" w:cs="Times New Roman"/>
      <w:lang w:eastAsia="bg-BG"/>
    </w:rPr>
  </w:style>
  <w:style w:type="paragraph" w:customStyle="1" w:styleId="Style5">
    <w:name w:val="Style5"/>
    <w:basedOn w:val="a"/>
    <w:uiPriority w:val="99"/>
    <w:rsid w:val="00C46240"/>
    <w:pPr>
      <w:widowControl w:val="0"/>
      <w:autoSpaceDE w:val="0"/>
      <w:autoSpaceDN w:val="0"/>
      <w:adjustRightInd w:val="0"/>
      <w:spacing w:line="322" w:lineRule="exact"/>
    </w:pPr>
    <w:rPr>
      <w:rFonts w:ascii="Times New Roman" w:hAnsi="Times New Roman" w:cs="Times New Roman"/>
      <w:lang w:eastAsia="bg-BG"/>
    </w:rPr>
  </w:style>
  <w:style w:type="paragraph" w:customStyle="1" w:styleId="Style6">
    <w:name w:val="Style6"/>
    <w:basedOn w:val="a"/>
    <w:uiPriority w:val="99"/>
    <w:rsid w:val="00C46240"/>
    <w:pPr>
      <w:widowControl w:val="0"/>
      <w:autoSpaceDE w:val="0"/>
      <w:autoSpaceDN w:val="0"/>
      <w:adjustRightInd w:val="0"/>
      <w:spacing w:line="321" w:lineRule="exact"/>
      <w:jc w:val="both"/>
    </w:pPr>
    <w:rPr>
      <w:rFonts w:ascii="Times New Roman" w:hAnsi="Times New Roman" w:cs="Times New Roman"/>
      <w:lang w:eastAsia="bg-BG"/>
    </w:rPr>
  </w:style>
  <w:style w:type="paragraph" w:customStyle="1" w:styleId="Style7">
    <w:name w:val="Style7"/>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8">
    <w:name w:val="Style8"/>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9">
    <w:name w:val="Style9"/>
    <w:basedOn w:val="a"/>
    <w:uiPriority w:val="99"/>
    <w:rsid w:val="00C46240"/>
    <w:pPr>
      <w:widowControl w:val="0"/>
      <w:autoSpaceDE w:val="0"/>
      <w:autoSpaceDN w:val="0"/>
      <w:adjustRightInd w:val="0"/>
      <w:spacing w:line="310" w:lineRule="exact"/>
    </w:pPr>
    <w:rPr>
      <w:rFonts w:ascii="Times New Roman" w:hAnsi="Times New Roman" w:cs="Times New Roman"/>
      <w:lang w:eastAsia="bg-BG"/>
    </w:rPr>
  </w:style>
  <w:style w:type="paragraph" w:customStyle="1" w:styleId="Style10">
    <w:name w:val="Style10"/>
    <w:basedOn w:val="a"/>
    <w:uiPriority w:val="99"/>
    <w:rsid w:val="00C46240"/>
    <w:pPr>
      <w:widowControl w:val="0"/>
      <w:autoSpaceDE w:val="0"/>
      <w:autoSpaceDN w:val="0"/>
      <w:adjustRightInd w:val="0"/>
      <w:spacing w:line="320" w:lineRule="exact"/>
    </w:pPr>
    <w:rPr>
      <w:rFonts w:ascii="Times New Roman" w:hAnsi="Times New Roman" w:cs="Times New Roman"/>
      <w:lang w:eastAsia="bg-BG"/>
    </w:rPr>
  </w:style>
  <w:style w:type="paragraph" w:customStyle="1" w:styleId="Style11">
    <w:name w:val="Style11"/>
    <w:basedOn w:val="a"/>
    <w:uiPriority w:val="99"/>
    <w:rsid w:val="00C46240"/>
    <w:pPr>
      <w:widowControl w:val="0"/>
      <w:autoSpaceDE w:val="0"/>
      <w:autoSpaceDN w:val="0"/>
      <w:adjustRightInd w:val="0"/>
      <w:spacing w:line="317" w:lineRule="exact"/>
      <w:ind w:firstLine="2659"/>
    </w:pPr>
    <w:rPr>
      <w:rFonts w:ascii="Times New Roman" w:hAnsi="Times New Roman" w:cs="Times New Roman"/>
      <w:lang w:eastAsia="bg-BG"/>
    </w:rPr>
  </w:style>
  <w:style w:type="paragraph" w:customStyle="1" w:styleId="Style12">
    <w:name w:val="Style12"/>
    <w:basedOn w:val="a"/>
    <w:uiPriority w:val="99"/>
    <w:rsid w:val="00C46240"/>
    <w:pPr>
      <w:widowControl w:val="0"/>
      <w:autoSpaceDE w:val="0"/>
      <w:autoSpaceDN w:val="0"/>
      <w:adjustRightInd w:val="0"/>
      <w:spacing w:line="317" w:lineRule="exact"/>
      <w:jc w:val="both"/>
    </w:pPr>
    <w:rPr>
      <w:rFonts w:ascii="Times New Roman" w:hAnsi="Times New Roman" w:cs="Times New Roman"/>
      <w:lang w:eastAsia="bg-BG"/>
    </w:rPr>
  </w:style>
  <w:style w:type="paragraph" w:customStyle="1" w:styleId="Style13">
    <w:name w:val="Style13"/>
    <w:basedOn w:val="a"/>
    <w:uiPriority w:val="99"/>
    <w:rsid w:val="00C46240"/>
    <w:pPr>
      <w:widowControl w:val="0"/>
      <w:autoSpaceDE w:val="0"/>
      <w:autoSpaceDN w:val="0"/>
      <w:adjustRightInd w:val="0"/>
    </w:pPr>
    <w:rPr>
      <w:rFonts w:ascii="Times New Roman" w:hAnsi="Times New Roman" w:cs="Times New Roman"/>
      <w:lang w:eastAsia="bg-BG"/>
    </w:rPr>
  </w:style>
  <w:style w:type="character" w:customStyle="1" w:styleId="FontStyle15">
    <w:name w:val="Font Style15"/>
    <w:basedOn w:val="a0"/>
    <w:uiPriority w:val="99"/>
    <w:rsid w:val="00C46240"/>
    <w:rPr>
      <w:rFonts w:ascii="Times New Roman" w:hAnsi="Times New Roman" w:cs="Times New Roman"/>
      <w:b/>
      <w:bCs/>
      <w:sz w:val="26"/>
      <w:szCs w:val="26"/>
    </w:rPr>
  </w:style>
  <w:style w:type="character" w:customStyle="1" w:styleId="FontStyle16">
    <w:name w:val="Font Style16"/>
    <w:basedOn w:val="a0"/>
    <w:uiPriority w:val="99"/>
    <w:rsid w:val="00C46240"/>
    <w:rPr>
      <w:rFonts w:ascii="Arial Narrow" w:hAnsi="Arial Narrow" w:cs="Arial Narrow"/>
      <w:sz w:val="20"/>
      <w:szCs w:val="20"/>
    </w:rPr>
  </w:style>
  <w:style w:type="character" w:customStyle="1" w:styleId="FontStyle17">
    <w:name w:val="Font Style17"/>
    <w:basedOn w:val="a0"/>
    <w:uiPriority w:val="99"/>
    <w:rsid w:val="00C46240"/>
    <w:rPr>
      <w:rFonts w:ascii="Arial Narrow" w:hAnsi="Arial Narrow" w:cs="Arial Narrow"/>
      <w:b/>
      <w:bCs/>
      <w:sz w:val="14"/>
      <w:szCs w:val="14"/>
    </w:rPr>
  </w:style>
  <w:style w:type="character" w:customStyle="1" w:styleId="FontStyle18">
    <w:name w:val="Font Style18"/>
    <w:basedOn w:val="a0"/>
    <w:uiPriority w:val="99"/>
    <w:rsid w:val="00C46240"/>
    <w:rPr>
      <w:rFonts w:ascii="Candara" w:hAnsi="Candara" w:cs="Candara"/>
      <w:b/>
      <w:bCs/>
      <w:smallCaps/>
      <w:spacing w:val="-10"/>
      <w:sz w:val="22"/>
      <w:szCs w:val="22"/>
    </w:rPr>
  </w:style>
  <w:style w:type="character" w:customStyle="1" w:styleId="FontStyle19">
    <w:name w:val="Font Style19"/>
    <w:basedOn w:val="a0"/>
    <w:uiPriority w:val="99"/>
    <w:rsid w:val="00C46240"/>
    <w:rPr>
      <w:rFonts w:ascii="Times New Roman" w:hAnsi="Times New Roman" w:cs="Times New Roman"/>
      <w:b/>
      <w:bCs/>
      <w:sz w:val="22"/>
      <w:szCs w:val="22"/>
    </w:rPr>
  </w:style>
  <w:style w:type="character" w:customStyle="1" w:styleId="FontStyle21">
    <w:name w:val="Font Style21"/>
    <w:basedOn w:val="a0"/>
    <w:uiPriority w:val="99"/>
    <w:rsid w:val="00C46240"/>
    <w:rPr>
      <w:rFonts w:ascii="Times New Roman" w:hAnsi="Times New Roman" w:cs="Times New Roman"/>
      <w:sz w:val="22"/>
      <w:szCs w:val="22"/>
    </w:rPr>
  </w:style>
  <w:style w:type="paragraph" w:customStyle="1" w:styleId="Style3">
    <w:name w:val="Style3"/>
    <w:basedOn w:val="a"/>
    <w:rsid w:val="00C46240"/>
    <w:pPr>
      <w:widowControl w:val="0"/>
      <w:autoSpaceDE w:val="0"/>
      <w:autoSpaceDN w:val="0"/>
      <w:adjustRightInd w:val="0"/>
      <w:spacing w:line="323" w:lineRule="exact"/>
    </w:pPr>
    <w:rPr>
      <w:rFonts w:ascii="Times New Roman" w:hAnsi="Times New Roman" w:cs="Times New Roman"/>
      <w:lang w:eastAsia="bg-BG"/>
    </w:rPr>
  </w:style>
  <w:style w:type="character" w:customStyle="1" w:styleId="FontStyle11">
    <w:name w:val="Font Style11"/>
    <w:basedOn w:val="a0"/>
    <w:uiPriority w:val="99"/>
    <w:rsid w:val="00C46240"/>
    <w:rPr>
      <w:rFonts w:ascii="Times New Roman" w:hAnsi="Times New Roman" w:cs="Times New Roman"/>
      <w:sz w:val="26"/>
      <w:szCs w:val="26"/>
    </w:rPr>
  </w:style>
  <w:style w:type="character" w:customStyle="1" w:styleId="FontStyle13">
    <w:name w:val="Font Style13"/>
    <w:basedOn w:val="a0"/>
    <w:uiPriority w:val="99"/>
    <w:rsid w:val="00C46240"/>
    <w:rPr>
      <w:rFonts w:ascii="Times New Roman" w:hAnsi="Times New Roman" w:cs="Times New Roman"/>
      <w:b/>
      <w:bCs/>
      <w:sz w:val="26"/>
      <w:szCs w:val="26"/>
    </w:rPr>
  </w:style>
  <w:style w:type="character" w:customStyle="1" w:styleId="Bodytext5">
    <w:name w:val="Body text (5)"/>
    <w:link w:val="Bodytext51"/>
    <w:rsid w:val="00C46240"/>
    <w:rPr>
      <w:shd w:val="clear" w:color="auto" w:fill="FFFFFF"/>
    </w:rPr>
  </w:style>
  <w:style w:type="character" w:customStyle="1" w:styleId="Heading1">
    <w:name w:val="Heading #1"/>
    <w:link w:val="Heading11"/>
    <w:uiPriority w:val="99"/>
    <w:rsid w:val="00C46240"/>
    <w:rPr>
      <w:b/>
      <w:bCs/>
      <w:shd w:val="clear" w:color="auto" w:fill="FFFFFF"/>
    </w:rPr>
  </w:style>
  <w:style w:type="character" w:customStyle="1" w:styleId="Heading12">
    <w:name w:val="Heading #1 (2)"/>
    <w:link w:val="Heading121"/>
    <w:uiPriority w:val="99"/>
    <w:rsid w:val="00C46240"/>
    <w:rPr>
      <w:b/>
      <w:bCs/>
      <w:shd w:val="clear" w:color="auto" w:fill="FFFFFF"/>
    </w:rPr>
  </w:style>
  <w:style w:type="character" w:customStyle="1" w:styleId="BodyText1">
    <w:name w:val="Body Text1"/>
    <w:link w:val="Bodytext10"/>
    <w:rsid w:val="00C46240"/>
    <w:rPr>
      <w:shd w:val="clear" w:color="auto" w:fill="FFFFFF"/>
    </w:rPr>
  </w:style>
  <w:style w:type="character" w:customStyle="1" w:styleId="BodytextBold">
    <w:name w:val="Body text + Bold"/>
    <w:aliases w:val="Italic"/>
    <w:uiPriority w:val="99"/>
    <w:rsid w:val="00C46240"/>
    <w:rPr>
      <w:b/>
      <w:bCs/>
      <w:i/>
      <w:iCs/>
      <w:sz w:val="24"/>
      <w:szCs w:val="24"/>
      <w:lang w:bidi="ar-SA"/>
    </w:rPr>
  </w:style>
  <w:style w:type="character" w:customStyle="1" w:styleId="Bodytext6">
    <w:name w:val="Body text (6)"/>
    <w:link w:val="Bodytext61"/>
    <w:rsid w:val="00C46240"/>
    <w:rPr>
      <w:shd w:val="clear" w:color="auto" w:fill="FFFFFF"/>
    </w:rPr>
  </w:style>
  <w:style w:type="paragraph" w:customStyle="1" w:styleId="Bodytext51">
    <w:name w:val="Body text (5)1"/>
    <w:basedOn w:val="a"/>
    <w:link w:val="Bodytext5"/>
    <w:rsid w:val="00C46240"/>
    <w:pPr>
      <w:shd w:val="clear" w:color="auto" w:fill="FFFFFF"/>
      <w:spacing w:before="540" w:after="180" w:line="240" w:lineRule="atLeast"/>
    </w:pPr>
    <w:rPr>
      <w:lang w:val="en-US"/>
    </w:rPr>
  </w:style>
  <w:style w:type="paragraph" w:customStyle="1" w:styleId="Heading11">
    <w:name w:val="Heading #11"/>
    <w:basedOn w:val="a"/>
    <w:link w:val="Heading1"/>
    <w:uiPriority w:val="99"/>
    <w:rsid w:val="00C46240"/>
    <w:pPr>
      <w:shd w:val="clear" w:color="auto" w:fill="FFFFFF"/>
      <w:spacing w:before="600" w:after="180" w:line="240" w:lineRule="atLeast"/>
      <w:outlineLvl w:val="0"/>
    </w:pPr>
    <w:rPr>
      <w:b/>
      <w:bCs/>
      <w:lang w:val="en-US"/>
    </w:rPr>
  </w:style>
  <w:style w:type="paragraph" w:customStyle="1" w:styleId="Heading121">
    <w:name w:val="Heading #1 (2)1"/>
    <w:basedOn w:val="a"/>
    <w:link w:val="Heading12"/>
    <w:uiPriority w:val="99"/>
    <w:rsid w:val="00C46240"/>
    <w:pPr>
      <w:shd w:val="clear" w:color="auto" w:fill="FFFFFF"/>
      <w:spacing w:before="1020" w:after="600" w:line="240" w:lineRule="atLeast"/>
      <w:ind w:hanging="340"/>
      <w:outlineLvl w:val="0"/>
    </w:pPr>
    <w:rPr>
      <w:b/>
      <w:bCs/>
      <w:lang w:val="en-US"/>
    </w:rPr>
  </w:style>
  <w:style w:type="paragraph" w:customStyle="1" w:styleId="Bodytext10">
    <w:name w:val="Body text1"/>
    <w:basedOn w:val="a"/>
    <w:link w:val="BodyText1"/>
    <w:rsid w:val="00C46240"/>
    <w:pPr>
      <w:shd w:val="clear" w:color="auto" w:fill="FFFFFF"/>
      <w:spacing w:before="600" w:after="360" w:line="413" w:lineRule="exact"/>
      <w:ind w:firstLine="720"/>
      <w:jc w:val="both"/>
    </w:pPr>
    <w:rPr>
      <w:lang w:val="en-US"/>
    </w:rPr>
  </w:style>
  <w:style w:type="paragraph" w:customStyle="1" w:styleId="Bodytext61">
    <w:name w:val="Body text (6)1"/>
    <w:basedOn w:val="a"/>
    <w:link w:val="Bodytext6"/>
    <w:rsid w:val="00C46240"/>
    <w:pPr>
      <w:shd w:val="clear" w:color="auto" w:fill="FFFFFF"/>
      <w:spacing w:before="360" w:line="413" w:lineRule="exact"/>
      <w:ind w:hanging="340"/>
    </w:pPr>
    <w:rPr>
      <w:lang w:val="en-US"/>
    </w:rPr>
  </w:style>
  <w:style w:type="character" w:customStyle="1" w:styleId="BodytextItalic">
    <w:name w:val="Body text + Italic"/>
    <w:rsid w:val="00C46240"/>
    <w:rPr>
      <w:rFonts w:ascii="Times New Roman" w:hAnsi="Times New Roman" w:cs="Times New Roman"/>
      <w:i/>
      <w:iCs/>
      <w:sz w:val="24"/>
      <w:szCs w:val="24"/>
      <w:lang w:bidi="ar-SA"/>
    </w:rPr>
  </w:style>
  <w:style w:type="character" w:customStyle="1" w:styleId="Bodytext100">
    <w:name w:val="Body text (10)"/>
    <w:link w:val="Bodytext101"/>
    <w:rsid w:val="00C46240"/>
    <w:rPr>
      <w:shd w:val="clear" w:color="auto" w:fill="FFFFFF"/>
    </w:rPr>
  </w:style>
  <w:style w:type="character" w:customStyle="1" w:styleId="Bodytext11">
    <w:name w:val="Body text (11)"/>
    <w:link w:val="Bodytext111"/>
    <w:rsid w:val="00C46240"/>
    <w:rPr>
      <w:i/>
      <w:iCs/>
      <w:shd w:val="clear" w:color="auto" w:fill="FFFFFF"/>
    </w:rPr>
  </w:style>
  <w:style w:type="paragraph" w:customStyle="1" w:styleId="Bodytext101">
    <w:name w:val="Body text (10)1"/>
    <w:basedOn w:val="a"/>
    <w:link w:val="Bodytext100"/>
    <w:rsid w:val="00C46240"/>
    <w:pPr>
      <w:shd w:val="clear" w:color="auto" w:fill="FFFFFF"/>
      <w:spacing w:after="1200" w:line="413" w:lineRule="exact"/>
      <w:ind w:firstLine="1060"/>
      <w:jc w:val="both"/>
    </w:pPr>
    <w:rPr>
      <w:lang w:val="en-US"/>
    </w:rPr>
  </w:style>
  <w:style w:type="paragraph" w:customStyle="1" w:styleId="Bodytext111">
    <w:name w:val="Body text (11)1"/>
    <w:basedOn w:val="a"/>
    <w:link w:val="Bodytext11"/>
    <w:rsid w:val="00C46240"/>
    <w:pPr>
      <w:shd w:val="clear" w:color="auto" w:fill="FFFFFF"/>
      <w:spacing w:after="3660" w:line="413" w:lineRule="exact"/>
    </w:pPr>
    <w:rPr>
      <w:i/>
      <w:iCs/>
      <w:lang w:val="en-U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C46240"/>
    <w:rPr>
      <w:rFonts w:ascii="Times New Roman" w:eastAsia="Times New Roman" w:hAnsi="Times New Roman" w:cs="Times New Roman"/>
      <w:sz w:val="24"/>
      <w:szCs w:val="24"/>
      <w:lang w:eastAsia="x-none"/>
    </w:rPr>
  </w:style>
  <w:style w:type="character" w:customStyle="1" w:styleId="Heading1214pt">
    <w:name w:val="Heading #1 (2) + 14 pt"/>
    <w:uiPriority w:val="99"/>
    <w:rsid w:val="00C46240"/>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C46240"/>
    <w:rPr>
      <w:shd w:val="clear" w:color="auto" w:fill="FFFFFF"/>
    </w:rPr>
  </w:style>
  <w:style w:type="character" w:customStyle="1" w:styleId="Bodytext3">
    <w:name w:val="Body text (3)"/>
    <w:link w:val="Bodytext31"/>
    <w:uiPriority w:val="99"/>
    <w:locked/>
    <w:rsid w:val="00C46240"/>
    <w:rPr>
      <w:shd w:val="clear" w:color="auto" w:fill="FFFFFF"/>
    </w:rPr>
  </w:style>
  <w:style w:type="character" w:customStyle="1" w:styleId="Bodytext3Bold">
    <w:name w:val="Body text (3) + Bold"/>
    <w:uiPriority w:val="99"/>
    <w:rsid w:val="00C46240"/>
    <w:rPr>
      <w:b/>
      <w:bCs/>
      <w:sz w:val="24"/>
      <w:szCs w:val="24"/>
      <w:shd w:val="clear" w:color="auto" w:fill="FFFFFF"/>
    </w:rPr>
  </w:style>
  <w:style w:type="paragraph" w:customStyle="1" w:styleId="Bodytext21">
    <w:name w:val="Body text (2)1"/>
    <w:basedOn w:val="a"/>
    <w:link w:val="Bodytext2"/>
    <w:uiPriority w:val="99"/>
    <w:rsid w:val="00C46240"/>
    <w:pPr>
      <w:shd w:val="clear" w:color="auto" w:fill="FFFFFF"/>
      <w:spacing w:before="60" w:after="240" w:line="240" w:lineRule="atLeast"/>
      <w:ind w:hanging="360"/>
    </w:pPr>
    <w:rPr>
      <w:lang w:val="en-US"/>
    </w:rPr>
  </w:style>
  <w:style w:type="paragraph" w:customStyle="1" w:styleId="Bodytext31">
    <w:name w:val="Body text (3)1"/>
    <w:basedOn w:val="a"/>
    <w:link w:val="Bodytext3"/>
    <w:uiPriority w:val="99"/>
    <w:rsid w:val="00C46240"/>
    <w:pPr>
      <w:shd w:val="clear" w:color="auto" w:fill="FFFFFF"/>
      <w:spacing w:before="60" w:line="442" w:lineRule="exact"/>
    </w:pPr>
    <w:rPr>
      <w:lang w:val="en-US"/>
    </w:rPr>
  </w:style>
  <w:style w:type="character" w:customStyle="1" w:styleId="SubTitleBGChar">
    <w:name w:val="SubTitleBG Char"/>
    <w:rsid w:val="00C46240"/>
    <w:rPr>
      <w:b/>
      <w:caps/>
      <w:noProof w:val="0"/>
      <w:sz w:val="44"/>
      <w:lang w:val="bg-BG" w:eastAsia="en-US" w:bidi="ar-SA"/>
    </w:rPr>
  </w:style>
  <w:style w:type="paragraph" w:customStyle="1" w:styleId="ListParagraph1">
    <w:name w:val="List Paragraph1"/>
    <w:basedOn w:val="a"/>
    <w:qFormat/>
    <w:rsid w:val="00C46240"/>
    <w:pPr>
      <w:ind w:left="720"/>
      <w:contextualSpacing/>
    </w:pPr>
    <w:rPr>
      <w:rFonts w:ascii="Times New Roman" w:eastAsia="Times New Roman" w:hAnsi="Times New Roman" w:cs="Times New Roman"/>
      <w:lang w:val="en-GB"/>
    </w:rPr>
  </w:style>
  <w:style w:type="paragraph" w:styleId="34">
    <w:name w:val="Body Text 3"/>
    <w:basedOn w:val="a"/>
    <w:link w:val="35"/>
    <w:rsid w:val="00C46240"/>
    <w:pPr>
      <w:spacing w:after="120"/>
    </w:pPr>
    <w:rPr>
      <w:rFonts w:ascii="Times New Roman" w:eastAsia="Times New Roman" w:hAnsi="Times New Roman" w:cs="Times New Roman"/>
      <w:sz w:val="16"/>
      <w:szCs w:val="16"/>
      <w:lang w:val="en-GB"/>
    </w:rPr>
  </w:style>
  <w:style w:type="character" w:customStyle="1" w:styleId="35">
    <w:name w:val="Основен текст 3 Знак"/>
    <w:basedOn w:val="a0"/>
    <w:link w:val="34"/>
    <w:rsid w:val="00C46240"/>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a"/>
    <w:rsid w:val="00C46240"/>
    <w:pPr>
      <w:tabs>
        <w:tab w:val="left" w:pos="709"/>
      </w:tabs>
    </w:pPr>
    <w:rPr>
      <w:rFonts w:ascii="Tahoma" w:eastAsia="Times New Roman" w:hAnsi="Tahoma" w:cs="Times New Roman"/>
      <w:lang w:val="pl-PL" w:eastAsia="pl-PL"/>
    </w:rPr>
  </w:style>
  <w:style w:type="paragraph" w:customStyle="1" w:styleId="Body">
    <w:name w:val="Body"/>
    <w:basedOn w:val="a"/>
    <w:link w:val="BodyChar"/>
    <w:rsid w:val="00C46240"/>
    <w:pPr>
      <w:spacing w:before="120" w:after="120"/>
      <w:ind w:firstLine="709"/>
      <w:jc w:val="both"/>
    </w:pPr>
    <w:rPr>
      <w:rFonts w:ascii="Arial Narrow" w:eastAsia="Times New Roman" w:hAnsi="Arial Narrow" w:cs="Times New Roman"/>
      <w:lang w:eastAsia="bg-BG"/>
    </w:rPr>
  </w:style>
  <w:style w:type="character" w:customStyle="1" w:styleId="BodyChar">
    <w:name w:val="Body Char"/>
    <w:link w:val="Body"/>
    <w:rsid w:val="00C46240"/>
    <w:rPr>
      <w:rFonts w:ascii="Arial Narrow" w:eastAsia="Times New Roman" w:hAnsi="Arial Narrow" w:cs="Times New Roman"/>
      <w:lang w:val="bg-BG" w:eastAsia="bg-BG"/>
    </w:rPr>
  </w:style>
  <w:style w:type="character" w:customStyle="1" w:styleId="FontStyle32">
    <w:name w:val="Font Style32"/>
    <w:rsid w:val="00C46240"/>
    <w:rPr>
      <w:rFonts w:ascii="Arial" w:hAnsi="Arial" w:cs="Arial"/>
      <w:sz w:val="18"/>
      <w:szCs w:val="18"/>
    </w:rPr>
  </w:style>
  <w:style w:type="paragraph" w:customStyle="1" w:styleId="CharChar1CharCharCharCharChar">
    <w:name w:val="Char Char1 Знак Знак Char Char Char Char Char"/>
    <w:basedOn w:val="a"/>
    <w:rsid w:val="00C46240"/>
    <w:pPr>
      <w:tabs>
        <w:tab w:val="left" w:pos="709"/>
      </w:tabs>
    </w:pPr>
    <w:rPr>
      <w:rFonts w:ascii="Tahoma" w:eastAsia="Times New Roman" w:hAnsi="Tahoma" w:cs="Times New Roman"/>
      <w:lang w:val="pl-PL" w:eastAsia="pl-PL"/>
    </w:rPr>
  </w:style>
  <w:style w:type="character" w:customStyle="1" w:styleId="newdocreference1">
    <w:name w:val="newdocreference1"/>
    <w:rsid w:val="00C46240"/>
    <w:rPr>
      <w:i w:val="0"/>
      <w:iCs w:val="0"/>
      <w:color w:val="0000FF"/>
      <w:u w:val="single"/>
    </w:rPr>
  </w:style>
  <w:style w:type="paragraph" w:customStyle="1" w:styleId="afe">
    <w:name w:val="Знак Знак"/>
    <w:basedOn w:val="a"/>
    <w:rsid w:val="00C46240"/>
    <w:pPr>
      <w:tabs>
        <w:tab w:val="left" w:pos="709"/>
      </w:tabs>
    </w:pPr>
    <w:rPr>
      <w:rFonts w:ascii="Tahoma" w:eastAsia="Times New Roman" w:hAnsi="Tahoma" w:cs="Times New Roman"/>
      <w:lang w:val="pl-PL" w:eastAsia="pl-PL"/>
    </w:rPr>
  </w:style>
  <w:style w:type="paragraph" w:customStyle="1" w:styleId="CharCharCharChar">
    <w:name w:val="Char Char Char Char"/>
    <w:basedOn w:val="a"/>
    <w:rsid w:val="00C46240"/>
    <w:pPr>
      <w:tabs>
        <w:tab w:val="left" w:pos="709"/>
      </w:tabs>
    </w:pPr>
    <w:rPr>
      <w:rFonts w:ascii="Tahoma" w:eastAsia="Times New Roman" w:hAnsi="Tahoma" w:cs="Times New Roman"/>
      <w:lang w:val="pl-PL" w:eastAsia="pl-PL"/>
    </w:rPr>
  </w:style>
  <w:style w:type="paragraph" w:customStyle="1" w:styleId="CharChar1CharCharCharCharChar0">
    <w:name w:val="Char Char1 Знак Знак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52">
    <w:name w:val="Заглавие #5_"/>
    <w:link w:val="53"/>
    <w:rsid w:val="00C46240"/>
    <w:rPr>
      <w:sz w:val="26"/>
      <w:szCs w:val="26"/>
      <w:shd w:val="clear" w:color="auto" w:fill="FFFFFF"/>
    </w:rPr>
  </w:style>
  <w:style w:type="paragraph" w:customStyle="1" w:styleId="53">
    <w:name w:val="Заглавие #5"/>
    <w:basedOn w:val="a"/>
    <w:link w:val="52"/>
    <w:rsid w:val="00C46240"/>
    <w:pPr>
      <w:shd w:val="clear" w:color="auto" w:fill="FFFFFF"/>
      <w:spacing w:after="180" w:line="0" w:lineRule="atLeast"/>
      <w:ind w:hanging="360"/>
      <w:jc w:val="both"/>
      <w:outlineLvl w:val="4"/>
    </w:pPr>
    <w:rPr>
      <w:sz w:val="26"/>
      <w:szCs w:val="26"/>
      <w:lang w:val="en-US"/>
    </w:rPr>
  </w:style>
  <w:style w:type="character" w:customStyle="1" w:styleId="FontStyle50">
    <w:name w:val="Font Style50"/>
    <w:rsid w:val="00C46240"/>
    <w:rPr>
      <w:rFonts w:ascii="Times New Roman" w:hAnsi="Times New Roman" w:cs="Times New Roman"/>
      <w:sz w:val="22"/>
      <w:szCs w:val="22"/>
    </w:rPr>
  </w:style>
  <w:style w:type="paragraph" w:customStyle="1" w:styleId="Style31">
    <w:name w:val="Style31"/>
    <w:basedOn w:val="a"/>
    <w:rsid w:val="00C46240"/>
    <w:pPr>
      <w:widowControl w:val="0"/>
      <w:autoSpaceDE w:val="0"/>
      <w:autoSpaceDN w:val="0"/>
      <w:adjustRightInd w:val="0"/>
      <w:jc w:val="both"/>
    </w:pPr>
    <w:rPr>
      <w:rFonts w:ascii="Arial Narrow" w:eastAsia="Times New Roman" w:hAnsi="Arial Narrow" w:cs="Times New Roman"/>
      <w:lang w:eastAsia="bg-BG"/>
    </w:rPr>
  </w:style>
  <w:style w:type="paragraph" w:customStyle="1" w:styleId="Style18">
    <w:name w:val="Style18"/>
    <w:basedOn w:val="a"/>
    <w:rsid w:val="00C46240"/>
    <w:pPr>
      <w:widowControl w:val="0"/>
      <w:autoSpaceDE w:val="0"/>
      <w:autoSpaceDN w:val="0"/>
      <w:adjustRightInd w:val="0"/>
      <w:spacing w:line="274" w:lineRule="exact"/>
      <w:ind w:hanging="355"/>
      <w:jc w:val="both"/>
    </w:pPr>
    <w:rPr>
      <w:rFonts w:ascii="Arial Narrow" w:eastAsia="Times New Roman" w:hAnsi="Arial Narrow" w:cs="Times New Roman"/>
      <w:lang w:eastAsia="bg-BG"/>
    </w:rPr>
  </w:style>
  <w:style w:type="paragraph" w:customStyle="1" w:styleId="Style21">
    <w:name w:val="Style21"/>
    <w:basedOn w:val="a"/>
    <w:rsid w:val="00C46240"/>
    <w:pPr>
      <w:widowControl w:val="0"/>
      <w:autoSpaceDE w:val="0"/>
      <w:autoSpaceDN w:val="0"/>
      <w:adjustRightInd w:val="0"/>
      <w:spacing w:line="278" w:lineRule="exact"/>
      <w:jc w:val="both"/>
    </w:pPr>
    <w:rPr>
      <w:rFonts w:ascii="Arial Narrow" w:eastAsia="Times New Roman" w:hAnsi="Arial Narrow" w:cs="Times New Roman"/>
      <w:lang w:eastAsia="bg-BG"/>
    </w:rPr>
  </w:style>
  <w:style w:type="paragraph" w:customStyle="1" w:styleId="Style23">
    <w:name w:val="Style23"/>
    <w:basedOn w:val="a"/>
    <w:rsid w:val="00C46240"/>
    <w:pPr>
      <w:widowControl w:val="0"/>
      <w:autoSpaceDE w:val="0"/>
      <w:autoSpaceDN w:val="0"/>
      <w:adjustRightInd w:val="0"/>
      <w:spacing w:line="274" w:lineRule="exact"/>
      <w:jc w:val="both"/>
    </w:pPr>
    <w:rPr>
      <w:rFonts w:ascii="Arial Narrow" w:eastAsia="Times New Roman" w:hAnsi="Arial Narrow" w:cs="Times New Roman"/>
      <w:lang w:eastAsia="bg-BG"/>
    </w:rPr>
  </w:style>
  <w:style w:type="paragraph" w:customStyle="1" w:styleId="Style24">
    <w:name w:val="Style24"/>
    <w:basedOn w:val="a"/>
    <w:rsid w:val="00C46240"/>
    <w:pPr>
      <w:widowControl w:val="0"/>
      <w:autoSpaceDE w:val="0"/>
      <w:autoSpaceDN w:val="0"/>
      <w:adjustRightInd w:val="0"/>
    </w:pPr>
    <w:rPr>
      <w:rFonts w:ascii="Arial Narrow" w:eastAsia="Times New Roman" w:hAnsi="Arial Narrow" w:cs="Times New Roman"/>
      <w:lang w:eastAsia="bg-BG"/>
    </w:rPr>
  </w:style>
  <w:style w:type="paragraph" w:customStyle="1" w:styleId="BodyText210">
    <w:name w:val="Body Text 21"/>
    <w:basedOn w:val="a"/>
    <w:rsid w:val="00C46240"/>
    <w:pPr>
      <w:widowControl w:val="0"/>
      <w:overflowPunct w:val="0"/>
      <w:autoSpaceDE w:val="0"/>
      <w:autoSpaceDN w:val="0"/>
      <w:adjustRightInd w:val="0"/>
      <w:jc w:val="center"/>
      <w:textAlignment w:val="baseline"/>
    </w:pPr>
    <w:rPr>
      <w:rFonts w:ascii="Times New Roman" w:eastAsia="Times New Roman" w:hAnsi="Times New Roman" w:cs="Times New Roman"/>
      <w:b/>
      <w:szCs w:val="20"/>
      <w:lang w:val="en-US"/>
    </w:rPr>
  </w:style>
  <w:style w:type="paragraph" w:customStyle="1" w:styleId="FR2">
    <w:name w:val="FR2"/>
    <w:uiPriority w:val="99"/>
    <w:rsid w:val="00C46240"/>
    <w:pPr>
      <w:widowControl w:val="0"/>
      <w:jc w:val="right"/>
    </w:pPr>
    <w:rPr>
      <w:rFonts w:ascii="Arial" w:eastAsia="Times New Roman" w:hAnsi="Arial" w:cs="Times New Roman"/>
      <w:snapToGrid w:val="0"/>
      <w:szCs w:val="20"/>
      <w:lang w:val="bg-BG"/>
    </w:rPr>
  </w:style>
  <w:style w:type="paragraph" w:customStyle="1" w:styleId="normaltableau">
    <w:name w:val="normal_tableau"/>
    <w:basedOn w:val="a"/>
    <w:rsid w:val="00C46240"/>
    <w:pPr>
      <w:suppressAutoHyphens/>
      <w:spacing w:before="120" w:after="120"/>
      <w:jc w:val="both"/>
    </w:pPr>
    <w:rPr>
      <w:rFonts w:ascii="Optima" w:eastAsia="Times New Roman" w:hAnsi="Optima" w:cs="Times New Roman"/>
      <w:sz w:val="22"/>
      <w:szCs w:val="20"/>
      <w:lang w:val="en-GB" w:eastAsia="ar-SA"/>
    </w:rPr>
  </w:style>
  <w:style w:type="paragraph" w:styleId="aff">
    <w:name w:val="Plain Text"/>
    <w:basedOn w:val="a"/>
    <w:link w:val="aff0"/>
    <w:rsid w:val="00C46240"/>
    <w:rPr>
      <w:rFonts w:ascii="Courier New" w:eastAsia="Times New Roman" w:hAnsi="Courier New" w:cs="Times New Roman"/>
      <w:sz w:val="20"/>
      <w:szCs w:val="20"/>
      <w:lang w:val="x-none" w:eastAsia="x-none"/>
    </w:rPr>
  </w:style>
  <w:style w:type="character" w:customStyle="1" w:styleId="aff0">
    <w:name w:val="Обикновен текст Знак"/>
    <w:basedOn w:val="a0"/>
    <w:link w:val="aff"/>
    <w:rsid w:val="00C46240"/>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C46240"/>
    <w:pPr>
      <w:tabs>
        <w:tab w:val="left" w:pos="709"/>
      </w:tabs>
    </w:pPr>
    <w:rPr>
      <w:rFonts w:ascii="Tahoma" w:eastAsia="Times New Roman" w:hAnsi="Tahoma" w:cs="Times New Roman"/>
      <w:lang w:val="pl-PL" w:eastAsia="pl-PL"/>
    </w:rPr>
  </w:style>
  <w:style w:type="character" w:styleId="aff1">
    <w:name w:val="annotation reference"/>
    <w:uiPriority w:val="99"/>
    <w:rsid w:val="00C46240"/>
    <w:rPr>
      <w:sz w:val="16"/>
      <w:szCs w:val="16"/>
    </w:rPr>
  </w:style>
  <w:style w:type="paragraph" w:customStyle="1" w:styleId="MediumGrid1-Accent21">
    <w:name w:val="Medium Grid 1 - Accent 21"/>
    <w:basedOn w:val="a"/>
    <w:uiPriority w:val="34"/>
    <w:qFormat/>
    <w:rsid w:val="00C46240"/>
    <w:pPr>
      <w:spacing w:after="200" w:line="276" w:lineRule="auto"/>
      <w:ind w:left="720"/>
      <w:contextualSpacing/>
    </w:pPr>
    <w:rPr>
      <w:rFonts w:ascii="Calibri" w:eastAsia="Calibri" w:hAnsi="Calibri" w:cs="Times New Roman"/>
      <w:sz w:val="22"/>
      <w:szCs w:val="22"/>
    </w:rPr>
  </w:style>
  <w:style w:type="paragraph" w:customStyle="1" w:styleId="DefaultParagraphFont2">
    <w:name w:val="Default Paragraph Font2"/>
    <w:aliases w:val="Char Char1 Char Char, Char Char1 Char Char"/>
    <w:basedOn w:val="a"/>
    <w:rsid w:val="00C46240"/>
    <w:pPr>
      <w:spacing w:after="160" w:line="240" w:lineRule="exact"/>
    </w:pPr>
    <w:rPr>
      <w:rFonts w:ascii="Tahoma" w:eastAsia="Times New Roman" w:hAnsi="Tahoma" w:cs="Times New Roman"/>
      <w:sz w:val="20"/>
      <w:szCs w:val="20"/>
      <w:lang w:val="en-US"/>
    </w:rPr>
  </w:style>
  <w:style w:type="paragraph" w:styleId="aff2">
    <w:name w:val="Body Text First Indent"/>
    <w:basedOn w:val="a8"/>
    <w:link w:val="aff3"/>
    <w:rsid w:val="00C46240"/>
    <w:pPr>
      <w:spacing w:after="120"/>
      <w:ind w:firstLine="210"/>
      <w:jc w:val="left"/>
    </w:pPr>
    <w:rPr>
      <w:b w:val="0"/>
      <w:bCs w:val="0"/>
      <w:sz w:val="24"/>
    </w:rPr>
  </w:style>
  <w:style w:type="character" w:customStyle="1" w:styleId="aff3">
    <w:name w:val="Основен текст отстъп първи ред Знак"/>
    <w:basedOn w:val="a9"/>
    <w:link w:val="aff2"/>
    <w:rsid w:val="00C46240"/>
    <w:rPr>
      <w:rFonts w:ascii="Times New Roman" w:eastAsia="Times New Roman" w:hAnsi="Times New Roman" w:cs="Times New Roman"/>
      <w:b w:val="0"/>
      <w:bCs w:val="0"/>
      <w:sz w:val="28"/>
      <w:lang w:val="bg-BG"/>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C46240"/>
  </w:style>
  <w:style w:type="paragraph" w:customStyle="1" w:styleId="Style">
    <w:name w:val="Style"/>
    <w:rsid w:val="00C46240"/>
    <w:pPr>
      <w:widowControl w:val="0"/>
      <w:autoSpaceDE w:val="0"/>
      <w:autoSpaceDN w:val="0"/>
      <w:adjustRightInd w:val="0"/>
      <w:ind w:left="140" w:right="140" w:firstLine="840"/>
      <w:jc w:val="both"/>
    </w:pPr>
    <w:rPr>
      <w:rFonts w:ascii="Times New Roman" w:eastAsia="Times New Roman" w:hAnsi="Times New Roman" w:cs="Times New Roman"/>
      <w:lang w:val="bg-BG" w:eastAsia="bg-BG"/>
    </w:rPr>
  </w:style>
  <w:style w:type="paragraph" w:customStyle="1" w:styleId="CharChar12">
    <w:name w:val="Char Char12"/>
    <w:basedOn w:val="a"/>
    <w:rsid w:val="00C46240"/>
    <w:pPr>
      <w:widowControl w:val="0"/>
      <w:tabs>
        <w:tab w:val="left" w:pos="709"/>
      </w:tabs>
      <w:suppressAutoHyphens/>
    </w:pPr>
    <w:rPr>
      <w:rFonts w:ascii="Tahoma" w:eastAsia="Arial Unicode MS" w:hAnsi="Tahoma" w:cs="Times New Roman"/>
      <w:kern w:val="1"/>
      <w:lang w:val="pl-PL" w:eastAsia="pl-PL"/>
    </w:rPr>
  </w:style>
  <w:style w:type="character" w:styleId="aff4">
    <w:name w:val="FollowedHyperlink"/>
    <w:rsid w:val="00C46240"/>
    <w:rPr>
      <w:color w:val="800080"/>
      <w:u w:val="single"/>
    </w:rPr>
  </w:style>
  <w:style w:type="paragraph" w:customStyle="1" w:styleId="m">
    <w:name w:val="m"/>
    <w:basedOn w:val="a"/>
    <w:rsid w:val="00C46240"/>
    <w:pPr>
      <w:ind w:firstLine="990"/>
      <w:jc w:val="both"/>
    </w:pPr>
    <w:rPr>
      <w:rFonts w:ascii="Times New Roman" w:eastAsia="Times New Roman" w:hAnsi="Times New Roman" w:cs="Times New Roman"/>
      <w:color w:val="000000"/>
      <w:lang w:val="en-US"/>
    </w:rPr>
  </w:style>
  <w:style w:type="paragraph" w:customStyle="1" w:styleId="Standard">
    <w:name w:val="Standard"/>
    <w:rsid w:val="00C46240"/>
    <w:pPr>
      <w:suppressAutoHyphens/>
      <w:autoSpaceDN w:val="0"/>
      <w:textAlignment w:val="baseline"/>
    </w:pPr>
    <w:rPr>
      <w:rFonts w:ascii="Times New Roman" w:eastAsia="Times New Roman" w:hAnsi="Times New Roman" w:cs="Times New Roman"/>
      <w:kern w:val="3"/>
      <w:lang w:val="bg-BG" w:eastAsia="zh-CN"/>
    </w:rPr>
  </w:style>
  <w:style w:type="character" w:customStyle="1" w:styleId="TitleChar1">
    <w:name w:val="Title Char1"/>
    <w:aliases w:val="Char Char Char1"/>
    <w:uiPriority w:val="99"/>
    <w:locked/>
    <w:rsid w:val="00C46240"/>
    <w:rPr>
      <w:rFonts w:ascii="Times New Roman" w:hAnsi="Times New Roman"/>
      <w:b/>
      <w:bCs/>
      <w:lang w:eastAsia="en-US"/>
    </w:rPr>
  </w:style>
  <w:style w:type="character" w:styleId="aff5">
    <w:name w:val="Emphasis"/>
    <w:basedOn w:val="a0"/>
    <w:uiPriority w:val="20"/>
    <w:qFormat/>
    <w:rsid w:val="00C46240"/>
    <w:rPr>
      <w:b/>
      <w:bCs/>
      <w:i w:val="0"/>
      <w:iCs w:val="0"/>
    </w:rPr>
  </w:style>
  <w:style w:type="paragraph" w:styleId="aff6">
    <w:name w:val="Subtitle"/>
    <w:basedOn w:val="a"/>
    <w:next w:val="a8"/>
    <w:link w:val="aff7"/>
    <w:uiPriority w:val="11"/>
    <w:qFormat/>
    <w:rsid w:val="00C46240"/>
    <w:pPr>
      <w:keepNext/>
      <w:suppressAutoHyphens/>
      <w:spacing w:before="240" w:after="120"/>
      <w:jc w:val="center"/>
    </w:pPr>
    <w:rPr>
      <w:rFonts w:ascii="Arial" w:eastAsia="Microsoft YaHei" w:hAnsi="Arial" w:cs="Times New Roman"/>
      <w:i/>
      <w:iCs/>
      <w:sz w:val="28"/>
      <w:szCs w:val="28"/>
      <w:lang w:val="x-none" w:eastAsia="ar-SA"/>
    </w:rPr>
  </w:style>
  <w:style w:type="character" w:customStyle="1" w:styleId="aff7">
    <w:name w:val="Подзаглавие Знак"/>
    <w:basedOn w:val="a0"/>
    <w:link w:val="aff6"/>
    <w:uiPriority w:val="11"/>
    <w:rsid w:val="00C46240"/>
    <w:rPr>
      <w:rFonts w:ascii="Arial" w:eastAsia="Microsoft YaHei" w:hAnsi="Arial" w:cs="Times New Roman"/>
      <w:i/>
      <w:iCs/>
      <w:sz w:val="28"/>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6805">
      <w:bodyDiv w:val="1"/>
      <w:marLeft w:val="0"/>
      <w:marRight w:val="0"/>
      <w:marTop w:val="0"/>
      <w:marBottom w:val="0"/>
      <w:divBdr>
        <w:top w:val="none" w:sz="0" w:space="0" w:color="auto"/>
        <w:left w:val="none" w:sz="0" w:space="0" w:color="auto"/>
        <w:bottom w:val="none" w:sz="0" w:space="0" w:color="auto"/>
        <w:right w:val="none" w:sz="0" w:space="0" w:color="auto"/>
      </w:divBdr>
    </w:div>
    <w:div w:id="62456712">
      <w:bodyDiv w:val="1"/>
      <w:marLeft w:val="0"/>
      <w:marRight w:val="0"/>
      <w:marTop w:val="0"/>
      <w:marBottom w:val="0"/>
      <w:divBdr>
        <w:top w:val="none" w:sz="0" w:space="0" w:color="auto"/>
        <w:left w:val="none" w:sz="0" w:space="0" w:color="auto"/>
        <w:bottom w:val="none" w:sz="0" w:space="0" w:color="auto"/>
        <w:right w:val="none" w:sz="0" w:space="0" w:color="auto"/>
      </w:divBdr>
    </w:div>
    <w:div w:id="65961800">
      <w:bodyDiv w:val="1"/>
      <w:marLeft w:val="0"/>
      <w:marRight w:val="0"/>
      <w:marTop w:val="0"/>
      <w:marBottom w:val="0"/>
      <w:divBdr>
        <w:top w:val="none" w:sz="0" w:space="0" w:color="auto"/>
        <w:left w:val="none" w:sz="0" w:space="0" w:color="auto"/>
        <w:bottom w:val="none" w:sz="0" w:space="0" w:color="auto"/>
        <w:right w:val="none" w:sz="0" w:space="0" w:color="auto"/>
      </w:divBdr>
    </w:div>
    <w:div w:id="109740012">
      <w:bodyDiv w:val="1"/>
      <w:marLeft w:val="0"/>
      <w:marRight w:val="0"/>
      <w:marTop w:val="0"/>
      <w:marBottom w:val="0"/>
      <w:divBdr>
        <w:top w:val="none" w:sz="0" w:space="0" w:color="auto"/>
        <w:left w:val="none" w:sz="0" w:space="0" w:color="auto"/>
        <w:bottom w:val="none" w:sz="0" w:space="0" w:color="auto"/>
        <w:right w:val="none" w:sz="0" w:space="0" w:color="auto"/>
      </w:divBdr>
    </w:div>
    <w:div w:id="136268006">
      <w:bodyDiv w:val="1"/>
      <w:marLeft w:val="0"/>
      <w:marRight w:val="0"/>
      <w:marTop w:val="0"/>
      <w:marBottom w:val="0"/>
      <w:divBdr>
        <w:top w:val="none" w:sz="0" w:space="0" w:color="auto"/>
        <w:left w:val="none" w:sz="0" w:space="0" w:color="auto"/>
        <w:bottom w:val="none" w:sz="0" w:space="0" w:color="auto"/>
        <w:right w:val="none" w:sz="0" w:space="0" w:color="auto"/>
      </w:divBdr>
    </w:div>
    <w:div w:id="194201684">
      <w:bodyDiv w:val="1"/>
      <w:marLeft w:val="0"/>
      <w:marRight w:val="0"/>
      <w:marTop w:val="0"/>
      <w:marBottom w:val="0"/>
      <w:divBdr>
        <w:top w:val="none" w:sz="0" w:space="0" w:color="auto"/>
        <w:left w:val="none" w:sz="0" w:space="0" w:color="auto"/>
        <w:bottom w:val="none" w:sz="0" w:space="0" w:color="auto"/>
        <w:right w:val="none" w:sz="0" w:space="0" w:color="auto"/>
      </w:divBdr>
      <w:divsChild>
        <w:div w:id="741177913">
          <w:marLeft w:val="0"/>
          <w:marRight w:val="0"/>
          <w:marTop w:val="0"/>
          <w:marBottom w:val="0"/>
          <w:divBdr>
            <w:top w:val="none" w:sz="0" w:space="0" w:color="auto"/>
            <w:left w:val="none" w:sz="0" w:space="0" w:color="auto"/>
            <w:bottom w:val="none" w:sz="0" w:space="0" w:color="auto"/>
            <w:right w:val="none" w:sz="0" w:space="0" w:color="auto"/>
          </w:divBdr>
          <w:divsChild>
            <w:div w:id="747927124">
              <w:marLeft w:val="0"/>
              <w:marRight w:val="0"/>
              <w:marTop w:val="0"/>
              <w:marBottom w:val="0"/>
              <w:divBdr>
                <w:top w:val="none" w:sz="0" w:space="0" w:color="auto"/>
                <w:left w:val="none" w:sz="0" w:space="0" w:color="auto"/>
                <w:bottom w:val="none" w:sz="0" w:space="0" w:color="auto"/>
                <w:right w:val="none" w:sz="0" w:space="0" w:color="auto"/>
              </w:divBdr>
              <w:divsChild>
                <w:div w:id="179984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7150">
      <w:bodyDiv w:val="1"/>
      <w:marLeft w:val="0"/>
      <w:marRight w:val="0"/>
      <w:marTop w:val="0"/>
      <w:marBottom w:val="0"/>
      <w:divBdr>
        <w:top w:val="none" w:sz="0" w:space="0" w:color="auto"/>
        <w:left w:val="none" w:sz="0" w:space="0" w:color="auto"/>
        <w:bottom w:val="none" w:sz="0" w:space="0" w:color="auto"/>
        <w:right w:val="none" w:sz="0" w:space="0" w:color="auto"/>
      </w:divBdr>
    </w:div>
    <w:div w:id="360085575">
      <w:bodyDiv w:val="1"/>
      <w:marLeft w:val="0"/>
      <w:marRight w:val="0"/>
      <w:marTop w:val="0"/>
      <w:marBottom w:val="0"/>
      <w:divBdr>
        <w:top w:val="none" w:sz="0" w:space="0" w:color="auto"/>
        <w:left w:val="none" w:sz="0" w:space="0" w:color="auto"/>
        <w:bottom w:val="none" w:sz="0" w:space="0" w:color="auto"/>
        <w:right w:val="none" w:sz="0" w:space="0" w:color="auto"/>
      </w:divBdr>
    </w:div>
    <w:div w:id="448427211">
      <w:bodyDiv w:val="1"/>
      <w:marLeft w:val="0"/>
      <w:marRight w:val="0"/>
      <w:marTop w:val="0"/>
      <w:marBottom w:val="0"/>
      <w:divBdr>
        <w:top w:val="none" w:sz="0" w:space="0" w:color="auto"/>
        <w:left w:val="none" w:sz="0" w:space="0" w:color="auto"/>
        <w:bottom w:val="none" w:sz="0" w:space="0" w:color="auto"/>
        <w:right w:val="none" w:sz="0" w:space="0" w:color="auto"/>
      </w:divBdr>
    </w:div>
    <w:div w:id="460542096">
      <w:bodyDiv w:val="1"/>
      <w:marLeft w:val="0"/>
      <w:marRight w:val="0"/>
      <w:marTop w:val="0"/>
      <w:marBottom w:val="0"/>
      <w:divBdr>
        <w:top w:val="none" w:sz="0" w:space="0" w:color="auto"/>
        <w:left w:val="none" w:sz="0" w:space="0" w:color="auto"/>
        <w:bottom w:val="none" w:sz="0" w:space="0" w:color="auto"/>
        <w:right w:val="none" w:sz="0" w:space="0" w:color="auto"/>
      </w:divBdr>
    </w:div>
    <w:div w:id="643389604">
      <w:bodyDiv w:val="1"/>
      <w:marLeft w:val="0"/>
      <w:marRight w:val="0"/>
      <w:marTop w:val="0"/>
      <w:marBottom w:val="0"/>
      <w:divBdr>
        <w:top w:val="none" w:sz="0" w:space="0" w:color="auto"/>
        <w:left w:val="none" w:sz="0" w:space="0" w:color="auto"/>
        <w:bottom w:val="none" w:sz="0" w:space="0" w:color="auto"/>
        <w:right w:val="none" w:sz="0" w:space="0" w:color="auto"/>
      </w:divBdr>
    </w:div>
    <w:div w:id="649137794">
      <w:bodyDiv w:val="1"/>
      <w:marLeft w:val="0"/>
      <w:marRight w:val="0"/>
      <w:marTop w:val="0"/>
      <w:marBottom w:val="0"/>
      <w:divBdr>
        <w:top w:val="none" w:sz="0" w:space="0" w:color="auto"/>
        <w:left w:val="none" w:sz="0" w:space="0" w:color="auto"/>
        <w:bottom w:val="none" w:sz="0" w:space="0" w:color="auto"/>
        <w:right w:val="none" w:sz="0" w:space="0" w:color="auto"/>
      </w:divBdr>
    </w:div>
    <w:div w:id="869799533">
      <w:bodyDiv w:val="1"/>
      <w:marLeft w:val="0"/>
      <w:marRight w:val="0"/>
      <w:marTop w:val="0"/>
      <w:marBottom w:val="0"/>
      <w:divBdr>
        <w:top w:val="none" w:sz="0" w:space="0" w:color="auto"/>
        <w:left w:val="none" w:sz="0" w:space="0" w:color="auto"/>
        <w:bottom w:val="none" w:sz="0" w:space="0" w:color="auto"/>
        <w:right w:val="none" w:sz="0" w:space="0" w:color="auto"/>
      </w:divBdr>
    </w:div>
    <w:div w:id="943271528">
      <w:bodyDiv w:val="1"/>
      <w:marLeft w:val="0"/>
      <w:marRight w:val="0"/>
      <w:marTop w:val="0"/>
      <w:marBottom w:val="0"/>
      <w:divBdr>
        <w:top w:val="none" w:sz="0" w:space="0" w:color="auto"/>
        <w:left w:val="none" w:sz="0" w:space="0" w:color="auto"/>
        <w:bottom w:val="none" w:sz="0" w:space="0" w:color="auto"/>
        <w:right w:val="none" w:sz="0" w:space="0" w:color="auto"/>
      </w:divBdr>
    </w:div>
    <w:div w:id="946935651">
      <w:bodyDiv w:val="1"/>
      <w:marLeft w:val="0"/>
      <w:marRight w:val="0"/>
      <w:marTop w:val="0"/>
      <w:marBottom w:val="0"/>
      <w:divBdr>
        <w:top w:val="none" w:sz="0" w:space="0" w:color="auto"/>
        <w:left w:val="none" w:sz="0" w:space="0" w:color="auto"/>
        <w:bottom w:val="none" w:sz="0" w:space="0" w:color="auto"/>
        <w:right w:val="none" w:sz="0" w:space="0" w:color="auto"/>
      </w:divBdr>
    </w:div>
    <w:div w:id="964583024">
      <w:bodyDiv w:val="1"/>
      <w:marLeft w:val="0"/>
      <w:marRight w:val="0"/>
      <w:marTop w:val="0"/>
      <w:marBottom w:val="0"/>
      <w:divBdr>
        <w:top w:val="none" w:sz="0" w:space="0" w:color="auto"/>
        <w:left w:val="none" w:sz="0" w:space="0" w:color="auto"/>
        <w:bottom w:val="none" w:sz="0" w:space="0" w:color="auto"/>
        <w:right w:val="none" w:sz="0" w:space="0" w:color="auto"/>
      </w:divBdr>
    </w:div>
    <w:div w:id="1014921837">
      <w:bodyDiv w:val="1"/>
      <w:marLeft w:val="0"/>
      <w:marRight w:val="0"/>
      <w:marTop w:val="0"/>
      <w:marBottom w:val="0"/>
      <w:divBdr>
        <w:top w:val="none" w:sz="0" w:space="0" w:color="auto"/>
        <w:left w:val="none" w:sz="0" w:space="0" w:color="auto"/>
        <w:bottom w:val="none" w:sz="0" w:space="0" w:color="auto"/>
        <w:right w:val="none" w:sz="0" w:space="0" w:color="auto"/>
      </w:divBdr>
    </w:div>
    <w:div w:id="1032994315">
      <w:bodyDiv w:val="1"/>
      <w:marLeft w:val="0"/>
      <w:marRight w:val="0"/>
      <w:marTop w:val="0"/>
      <w:marBottom w:val="0"/>
      <w:divBdr>
        <w:top w:val="none" w:sz="0" w:space="0" w:color="auto"/>
        <w:left w:val="none" w:sz="0" w:space="0" w:color="auto"/>
        <w:bottom w:val="none" w:sz="0" w:space="0" w:color="auto"/>
        <w:right w:val="none" w:sz="0" w:space="0" w:color="auto"/>
      </w:divBdr>
      <w:divsChild>
        <w:div w:id="262614791">
          <w:marLeft w:val="0"/>
          <w:marRight w:val="0"/>
          <w:marTop w:val="0"/>
          <w:marBottom w:val="0"/>
          <w:divBdr>
            <w:top w:val="none" w:sz="0" w:space="0" w:color="auto"/>
            <w:left w:val="none" w:sz="0" w:space="0" w:color="auto"/>
            <w:bottom w:val="none" w:sz="0" w:space="0" w:color="auto"/>
            <w:right w:val="none" w:sz="0" w:space="0" w:color="auto"/>
          </w:divBdr>
          <w:divsChild>
            <w:div w:id="1680041241">
              <w:marLeft w:val="0"/>
              <w:marRight w:val="0"/>
              <w:marTop w:val="0"/>
              <w:marBottom w:val="0"/>
              <w:divBdr>
                <w:top w:val="none" w:sz="0" w:space="0" w:color="auto"/>
                <w:left w:val="none" w:sz="0" w:space="0" w:color="auto"/>
                <w:bottom w:val="none" w:sz="0" w:space="0" w:color="auto"/>
                <w:right w:val="none" w:sz="0" w:space="0" w:color="auto"/>
              </w:divBdr>
              <w:divsChild>
                <w:div w:id="24419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89671">
      <w:bodyDiv w:val="1"/>
      <w:marLeft w:val="0"/>
      <w:marRight w:val="0"/>
      <w:marTop w:val="0"/>
      <w:marBottom w:val="0"/>
      <w:divBdr>
        <w:top w:val="none" w:sz="0" w:space="0" w:color="auto"/>
        <w:left w:val="none" w:sz="0" w:space="0" w:color="auto"/>
        <w:bottom w:val="none" w:sz="0" w:space="0" w:color="auto"/>
        <w:right w:val="none" w:sz="0" w:space="0" w:color="auto"/>
      </w:divBdr>
    </w:div>
    <w:div w:id="1233614928">
      <w:bodyDiv w:val="1"/>
      <w:marLeft w:val="0"/>
      <w:marRight w:val="0"/>
      <w:marTop w:val="0"/>
      <w:marBottom w:val="0"/>
      <w:divBdr>
        <w:top w:val="none" w:sz="0" w:space="0" w:color="auto"/>
        <w:left w:val="none" w:sz="0" w:space="0" w:color="auto"/>
        <w:bottom w:val="none" w:sz="0" w:space="0" w:color="auto"/>
        <w:right w:val="none" w:sz="0" w:space="0" w:color="auto"/>
      </w:divBdr>
    </w:div>
    <w:div w:id="1648777717">
      <w:bodyDiv w:val="1"/>
      <w:marLeft w:val="0"/>
      <w:marRight w:val="0"/>
      <w:marTop w:val="0"/>
      <w:marBottom w:val="0"/>
      <w:divBdr>
        <w:top w:val="none" w:sz="0" w:space="0" w:color="auto"/>
        <w:left w:val="none" w:sz="0" w:space="0" w:color="auto"/>
        <w:bottom w:val="none" w:sz="0" w:space="0" w:color="auto"/>
        <w:right w:val="none" w:sz="0" w:space="0" w:color="auto"/>
      </w:divBdr>
    </w:div>
    <w:div w:id="1688560887">
      <w:bodyDiv w:val="1"/>
      <w:marLeft w:val="0"/>
      <w:marRight w:val="0"/>
      <w:marTop w:val="0"/>
      <w:marBottom w:val="0"/>
      <w:divBdr>
        <w:top w:val="none" w:sz="0" w:space="0" w:color="auto"/>
        <w:left w:val="none" w:sz="0" w:space="0" w:color="auto"/>
        <w:bottom w:val="none" w:sz="0" w:space="0" w:color="auto"/>
        <w:right w:val="none" w:sz="0" w:space="0" w:color="auto"/>
      </w:divBdr>
    </w:div>
    <w:div w:id="1732650609">
      <w:bodyDiv w:val="1"/>
      <w:marLeft w:val="0"/>
      <w:marRight w:val="0"/>
      <w:marTop w:val="0"/>
      <w:marBottom w:val="0"/>
      <w:divBdr>
        <w:top w:val="none" w:sz="0" w:space="0" w:color="auto"/>
        <w:left w:val="none" w:sz="0" w:space="0" w:color="auto"/>
        <w:bottom w:val="none" w:sz="0" w:space="0" w:color="auto"/>
        <w:right w:val="none" w:sz="0" w:space="0" w:color="auto"/>
      </w:divBdr>
      <w:divsChild>
        <w:div w:id="397940970">
          <w:marLeft w:val="0"/>
          <w:marRight w:val="0"/>
          <w:marTop w:val="0"/>
          <w:marBottom w:val="0"/>
          <w:divBdr>
            <w:top w:val="none" w:sz="0" w:space="0" w:color="auto"/>
            <w:left w:val="none" w:sz="0" w:space="0" w:color="auto"/>
            <w:bottom w:val="none" w:sz="0" w:space="0" w:color="auto"/>
            <w:right w:val="none" w:sz="0" w:space="0" w:color="auto"/>
          </w:divBdr>
          <w:divsChild>
            <w:div w:id="927033078">
              <w:marLeft w:val="0"/>
              <w:marRight w:val="0"/>
              <w:marTop w:val="0"/>
              <w:marBottom w:val="0"/>
              <w:divBdr>
                <w:top w:val="none" w:sz="0" w:space="0" w:color="auto"/>
                <w:left w:val="none" w:sz="0" w:space="0" w:color="auto"/>
                <w:bottom w:val="none" w:sz="0" w:space="0" w:color="auto"/>
                <w:right w:val="none" w:sz="0" w:space="0" w:color="auto"/>
              </w:divBdr>
              <w:divsChild>
                <w:div w:id="42804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867594">
      <w:bodyDiv w:val="1"/>
      <w:marLeft w:val="0"/>
      <w:marRight w:val="0"/>
      <w:marTop w:val="0"/>
      <w:marBottom w:val="0"/>
      <w:divBdr>
        <w:top w:val="none" w:sz="0" w:space="0" w:color="auto"/>
        <w:left w:val="none" w:sz="0" w:space="0" w:color="auto"/>
        <w:bottom w:val="none" w:sz="0" w:space="0" w:color="auto"/>
        <w:right w:val="none" w:sz="0" w:space="0" w:color="auto"/>
      </w:divBdr>
    </w:div>
    <w:div w:id="1998414765">
      <w:bodyDiv w:val="1"/>
      <w:marLeft w:val="0"/>
      <w:marRight w:val="0"/>
      <w:marTop w:val="0"/>
      <w:marBottom w:val="0"/>
      <w:divBdr>
        <w:top w:val="none" w:sz="0" w:space="0" w:color="auto"/>
        <w:left w:val="none" w:sz="0" w:space="0" w:color="auto"/>
        <w:bottom w:val="none" w:sz="0" w:space="0" w:color="auto"/>
        <w:right w:val="none" w:sz="0" w:space="0" w:color="auto"/>
      </w:divBdr>
    </w:div>
    <w:div w:id="2072146881">
      <w:bodyDiv w:val="1"/>
      <w:marLeft w:val="0"/>
      <w:marRight w:val="0"/>
      <w:marTop w:val="0"/>
      <w:marBottom w:val="0"/>
      <w:divBdr>
        <w:top w:val="none" w:sz="0" w:space="0" w:color="auto"/>
        <w:left w:val="none" w:sz="0" w:space="0" w:color="auto"/>
        <w:bottom w:val="none" w:sz="0" w:space="0" w:color="auto"/>
        <w:right w:val="none" w:sz="0" w:space="0" w:color="auto"/>
      </w:divBdr>
      <w:divsChild>
        <w:div w:id="941957609">
          <w:marLeft w:val="0"/>
          <w:marRight w:val="0"/>
          <w:marTop w:val="0"/>
          <w:marBottom w:val="0"/>
          <w:divBdr>
            <w:top w:val="none" w:sz="0" w:space="0" w:color="auto"/>
            <w:left w:val="none" w:sz="0" w:space="0" w:color="auto"/>
            <w:bottom w:val="none" w:sz="0" w:space="0" w:color="auto"/>
            <w:right w:val="none" w:sz="0" w:space="0" w:color="auto"/>
          </w:divBdr>
          <w:divsChild>
            <w:div w:id="1211457190">
              <w:marLeft w:val="0"/>
              <w:marRight w:val="0"/>
              <w:marTop w:val="0"/>
              <w:marBottom w:val="0"/>
              <w:divBdr>
                <w:top w:val="none" w:sz="0" w:space="0" w:color="auto"/>
                <w:left w:val="none" w:sz="0" w:space="0" w:color="auto"/>
                <w:bottom w:val="none" w:sz="0" w:space="0" w:color="auto"/>
                <w:right w:val="none" w:sz="0" w:space="0" w:color="auto"/>
              </w:divBdr>
              <w:divsChild>
                <w:div w:id="15027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64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490430" TargetMode="External"/><Relationship Id="rId18" Type="http://schemas.openxmlformats.org/officeDocument/2006/relationships/hyperlink" Target="http://web.apis.bg/p.php?i=490430" TargetMode="External"/><Relationship Id="rId26" Type="http://schemas.openxmlformats.org/officeDocument/2006/relationships/hyperlink" Target="http://web.apis.bg/p.php?i=490430"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eb.apis.bg/p.php?i=490430" TargetMode="External"/><Relationship Id="rId34" Type="http://schemas.openxmlformats.org/officeDocument/2006/relationships/hyperlink" Target="http://web.apis.bg/p.php?i=2752471" TargetMode="External"/><Relationship Id="rId7" Type="http://schemas.openxmlformats.org/officeDocument/2006/relationships/footnotes" Target="footnotes.xml"/><Relationship Id="rId12" Type="http://schemas.openxmlformats.org/officeDocument/2006/relationships/hyperlink" Target="http://www.mlsp.government.bg" TargetMode="External"/><Relationship Id="rId17" Type="http://schemas.openxmlformats.org/officeDocument/2006/relationships/hyperlink" Target="http://web.apis.bg/p.php?i=490430" TargetMode="External"/><Relationship Id="rId25" Type="http://schemas.openxmlformats.org/officeDocument/2006/relationships/hyperlink" Target="http://web.apis.bg/p.php?i=490430" TargetMode="External"/><Relationship Id="rId33" Type="http://schemas.openxmlformats.org/officeDocument/2006/relationships/hyperlink" Target="http://web.apis.bg/p.php?i=275247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eb.apis.bg/p.php?i=490430" TargetMode="External"/><Relationship Id="rId20" Type="http://schemas.openxmlformats.org/officeDocument/2006/relationships/hyperlink" Target="http://web.apis.bg/p.php?i=490430" TargetMode="External"/><Relationship Id="rId29" Type="http://schemas.openxmlformats.org/officeDocument/2006/relationships/hyperlink" Target="http://web.apis.bg/p.php?i=20223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p.bg" TargetMode="External"/><Relationship Id="rId24" Type="http://schemas.openxmlformats.org/officeDocument/2006/relationships/hyperlink" Target="http://web.apis.bg/p.php?i=490430" TargetMode="External"/><Relationship Id="rId32" Type="http://schemas.openxmlformats.org/officeDocument/2006/relationships/hyperlink" Target="http://www.vks.bg/vks_P13_102_new.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eb.apis.bg/p.php?i=490430" TargetMode="External"/><Relationship Id="rId23" Type="http://schemas.openxmlformats.org/officeDocument/2006/relationships/hyperlink" Target="http://web.apis.bg/p.php?i=490430" TargetMode="External"/><Relationship Id="rId28" Type="http://schemas.openxmlformats.org/officeDocument/2006/relationships/hyperlink" Target="http://web.apis.bg/p.php?i=2752471" TargetMode="External"/><Relationship Id="rId36" Type="http://schemas.openxmlformats.org/officeDocument/2006/relationships/hyperlink" Target="http://web.apis.bg/p.php?i=2752471" TargetMode="External"/><Relationship Id="rId10" Type="http://schemas.openxmlformats.org/officeDocument/2006/relationships/hyperlink" Target="http://www.nap.bg/page?id=178" TargetMode="External"/><Relationship Id="rId19" Type="http://schemas.openxmlformats.org/officeDocument/2006/relationships/hyperlink" Target="http://web.apis.bg/p.php?i=490430" TargetMode="External"/><Relationship Id="rId31" Type="http://schemas.openxmlformats.org/officeDocument/2006/relationships/hyperlink" Target="https://ec.europa.eu/tools/esp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 Id="rId27" Type="http://schemas.openxmlformats.org/officeDocument/2006/relationships/hyperlink" Target="http://web.apis.bg/p.php?i=204216" TargetMode="External"/><Relationship Id="rId30" Type="http://schemas.openxmlformats.org/officeDocument/2006/relationships/hyperlink" Target="http://web.apis.bg/p.php?i=202239" TargetMode="External"/><Relationship Id="rId35"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E61C3-D336-4FBE-B1F6-75587AA6A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29</Pages>
  <Words>11788</Words>
  <Characters>67193</Characters>
  <Application>Microsoft Office Word</Application>
  <DocSecurity>0</DocSecurity>
  <Lines>559</Lines>
  <Paragraphs>157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Цветелина Василева Трайкова</cp:lastModifiedBy>
  <cp:revision>36</cp:revision>
  <cp:lastPrinted>2018-11-05T14:29:00Z</cp:lastPrinted>
  <dcterms:created xsi:type="dcterms:W3CDTF">2018-11-19T08:55:00Z</dcterms:created>
  <dcterms:modified xsi:type="dcterms:W3CDTF">2018-11-21T14:31:00Z</dcterms:modified>
</cp:coreProperties>
</file>